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76E8">
      <w:pPr>
        <w:pStyle w:val="1"/>
        <w:rPr>
          <w:rFonts w:eastAsia="Times New Roman"/>
        </w:rPr>
      </w:pPr>
      <w:r>
        <w:rPr>
          <w:rFonts w:eastAsia="Times New Roman"/>
        </w:rPr>
        <w:t>Ведомость. Расходы, связанные с МККО. Форма № CN 20</w:t>
      </w:r>
    </w:p>
    <w:p w:rsidR="00000000" w:rsidRDefault="00E376E8">
      <w:pPr>
        <w:pStyle w:val="right"/>
      </w:pPr>
      <w:r>
        <w:t>Приложение к Регламенту письменной корреспонденции</w:t>
      </w:r>
    </w:p>
    <w:p w:rsidR="00000000" w:rsidRDefault="00E3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6E8">
      <w:pPr>
        <w:pStyle w:val="HTML"/>
      </w:pPr>
      <w:r>
        <w:t>Назначенный оператор            ВЕДОМОСТЬ                             CN 20</w:t>
      </w:r>
    </w:p>
    <w:p w:rsidR="00000000" w:rsidRDefault="00E376E8">
      <w:pPr>
        <w:pStyle w:val="HTML"/>
      </w:pPr>
      <w:r>
        <w:t>Расходы, связанные с МККО</w:t>
      </w:r>
    </w:p>
    <w:p w:rsidR="00000000" w:rsidRDefault="00E376E8">
      <w:pPr>
        <w:pStyle w:val="HTML"/>
      </w:pPr>
      <w:r>
        <w:t>Дата</w:t>
      </w:r>
    </w:p>
    <w:p w:rsidR="00000000" w:rsidRDefault="00E376E8">
      <w:pPr>
        <w:pStyle w:val="HTML"/>
      </w:pPr>
    </w:p>
    <w:p w:rsidR="00000000" w:rsidRDefault="00E376E8">
      <w:pPr>
        <w:pStyle w:val="HTML"/>
      </w:pPr>
      <w:r>
        <w:t>Указания</w:t>
      </w:r>
    </w:p>
    <w:p w:rsidR="00000000" w:rsidRDefault="00E376E8">
      <w:pPr>
        <w:pStyle w:val="HTML"/>
      </w:pPr>
      <w:r>
        <w:t>Ведомость с указанием сальдо отдельного счета CN 19</w:t>
      </w:r>
    </w:p>
    <w:p w:rsidR="00000000" w:rsidRDefault="00E376E8">
      <w:pPr>
        <w:pStyle w:val="HTML"/>
      </w:pPr>
      <w:r>
        <w:t>---------------------------------------------------------------------------</w:t>
      </w:r>
    </w:p>
    <w:p w:rsidR="00000000" w:rsidRDefault="00E376E8">
      <w:pPr>
        <w:pStyle w:val="HTML"/>
      </w:pPr>
      <w:r>
        <w:t>¦                                      Год, за который причитаются суммы  ¦</w:t>
      </w:r>
    </w:p>
    <w:p w:rsidR="00000000" w:rsidRDefault="00E376E8">
      <w:pPr>
        <w:pStyle w:val="HTML"/>
      </w:pPr>
      <w:r>
        <w:t xml:space="preserve">¦Окончательно причитающиеся суммы                   </w:t>
      </w:r>
      <w:r>
        <w:t xml:space="preserve">                      ¦</w:t>
      </w:r>
    </w:p>
    <w:p w:rsidR="00000000" w:rsidRDefault="00E376E8">
      <w:pPr>
        <w:pStyle w:val="HTML"/>
      </w:pPr>
      <w:r>
        <w:t>---------------------------------------------------------------------------</w:t>
      </w:r>
    </w:p>
    <w:p w:rsidR="00000000" w:rsidRDefault="00E376E8">
      <w:pPr>
        <w:pStyle w:val="HTML"/>
      </w:pPr>
    </w:p>
    <w:p w:rsidR="00000000" w:rsidRDefault="00E376E8">
      <w:pPr>
        <w:pStyle w:val="HTML"/>
      </w:pPr>
      <w:r>
        <w:t>---------------------------------------------------------------------------</w:t>
      </w:r>
    </w:p>
    <w:p w:rsidR="00000000" w:rsidRDefault="00E376E8">
      <w:pPr>
        <w:pStyle w:val="HTML"/>
      </w:pPr>
      <w:r>
        <w:t>¦Перенос из отдельного ¦Назначенный оператор, составляющий ведомость      ¦</w:t>
      </w:r>
    </w:p>
    <w:p w:rsidR="00000000" w:rsidRDefault="00E376E8">
      <w:pPr>
        <w:pStyle w:val="HTML"/>
      </w:pPr>
      <w:r>
        <w:t>¦сч</w:t>
      </w:r>
      <w:r>
        <w:t>ета CN 19           ¦                                                  ¦</w:t>
      </w:r>
    </w:p>
    <w:p w:rsidR="00000000" w:rsidRDefault="00E376E8">
      <w:pPr>
        <w:pStyle w:val="HTML"/>
      </w:pPr>
      <w:r>
        <w:t>¦                      +--------------------------------------------------+</w:t>
      </w:r>
    </w:p>
    <w:p w:rsidR="00000000" w:rsidRDefault="00E376E8">
      <w:pPr>
        <w:pStyle w:val="HTML"/>
      </w:pPr>
      <w:r>
        <w:t>¦                      ¦СПЗ                                               ¦</w:t>
      </w:r>
    </w:p>
    <w:p w:rsidR="00000000" w:rsidRDefault="00E376E8">
      <w:pPr>
        <w:pStyle w:val="HTML"/>
      </w:pPr>
      <w:r>
        <w:t xml:space="preserve">¦                      ¦       </w:t>
      </w:r>
      <w:r>
        <w:t xml:space="preserve">                                           ¦</w:t>
      </w:r>
    </w:p>
    <w:p w:rsidR="00000000" w:rsidRDefault="00E376E8">
      <w:pPr>
        <w:pStyle w:val="HTML"/>
      </w:pPr>
      <w:r>
        <w:t>+----------------------+--------------------------------------------------+</w:t>
      </w:r>
    </w:p>
    <w:p w:rsidR="00000000" w:rsidRDefault="00E376E8">
      <w:pPr>
        <w:pStyle w:val="HTML"/>
      </w:pPr>
      <w:r>
        <w:t>¦Дополнительная информация                                                ¦</w:t>
      </w:r>
    </w:p>
    <w:p w:rsidR="00000000" w:rsidRDefault="00E376E8">
      <w:pPr>
        <w:pStyle w:val="HTML"/>
      </w:pPr>
      <w:r>
        <w:t>+----------------------------------------------------------</w:t>
      </w:r>
      <w:r>
        <w:t>---------------+</w:t>
      </w:r>
    </w:p>
    <w:p w:rsidR="00000000" w:rsidRDefault="00E376E8">
      <w:pPr>
        <w:pStyle w:val="HTML"/>
      </w:pPr>
      <w:r>
        <w:t>¦                                                                         ¦</w:t>
      </w:r>
    </w:p>
    <w:p w:rsidR="00000000" w:rsidRDefault="00E376E8">
      <w:pPr>
        <w:pStyle w:val="HTML"/>
      </w:pPr>
      <w:r>
        <w:t>+-------------------------------------------------------------------------+</w:t>
      </w:r>
    </w:p>
    <w:p w:rsidR="00000000" w:rsidRDefault="00E376E8">
      <w:pPr>
        <w:pStyle w:val="HTML"/>
      </w:pPr>
      <w:r>
        <w:t>¦                                                                         ¦</w:t>
      </w:r>
    </w:p>
    <w:p w:rsidR="00000000" w:rsidRDefault="00E376E8">
      <w:pPr>
        <w:pStyle w:val="HTML"/>
      </w:pPr>
      <w:r>
        <w:t>+----------</w:t>
      </w:r>
      <w:r>
        <w:t>---------------------------------------------------------------+</w:t>
      </w:r>
    </w:p>
    <w:p w:rsidR="00000000" w:rsidRDefault="00E376E8">
      <w:pPr>
        <w:pStyle w:val="HTML"/>
      </w:pPr>
      <w:r>
        <w:t>¦                                                                         ¦</w:t>
      </w:r>
    </w:p>
    <w:p w:rsidR="00000000" w:rsidRDefault="00E376E8">
      <w:pPr>
        <w:pStyle w:val="HTML"/>
      </w:pPr>
      <w:r>
        <w:t>+-------------------------------------------------------------------------+</w:t>
      </w:r>
    </w:p>
    <w:p w:rsidR="00000000" w:rsidRDefault="00E376E8">
      <w:pPr>
        <w:pStyle w:val="HTML"/>
      </w:pPr>
      <w:r>
        <w:t>¦                                                                         ¦</w:t>
      </w:r>
    </w:p>
    <w:p w:rsidR="00000000" w:rsidRDefault="00E376E8">
      <w:pPr>
        <w:pStyle w:val="HTML"/>
      </w:pPr>
      <w:r>
        <w:t>+-------------------------------------------------------------------------+</w:t>
      </w:r>
    </w:p>
    <w:p w:rsidR="00000000" w:rsidRDefault="00E376E8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E376E8">
      <w:pPr>
        <w:pStyle w:val="HTML"/>
      </w:pPr>
      <w:r>
        <w:t>+-------------------------------------------------------------------------+</w:t>
      </w:r>
    </w:p>
    <w:p w:rsidR="00000000" w:rsidRDefault="00E376E8">
      <w:pPr>
        <w:pStyle w:val="HTML"/>
      </w:pPr>
      <w:r>
        <w:t>¦                                                                         ¦</w:t>
      </w:r>
    </w:p>
    <w:p w:rsidR="00000000" w:rsidRDefault="00E376E8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E376E8">
      <w:pPr>
        <w:pStyle w:val="HTML"/>
      </w:pPr>
      <w:r>
        <w:t>¦                                                                         ¦</w:t>
      </w:r>
    </w:p>
    <w:p w:rsidR="00000000" w:rsidRDefault="00E376E8">
      <w:pPr>
        <w:pStyle w:val="HTML"/>
      </w:pPr>
      <w:r>
        <w:t>¦                                                                         ¦</w:t>
      </w:r>
    </w:p>
    <w:p w:rsidR="00000000" w:rsidRDefault="00E376E8">
      <w:pPr>
        <w:pStyle w:val="HTML"/>
      </w:pPr>
      <w:r>
        <w:t>---------------------------------------------------------------------------</w:t>
      </w:r>
    </w:p>
    <w:p w:rsidR="00000000" w:rsidRDefault="00E3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6E8">
      <w:pPr>
        <w:pStyle w:val="left"/>
      </w:pPr>
      <w:r>
        <w:t>Назначе</w:t>
      </w:r>
      <w:r>
        <w:t>нный оператор, составивший ведомость</w:t>
      </w:r>
    </w:p>
    <w:p w:rsidR="00000000" w:rsidRDefault="00E376E8">
      <w:pPr>
        <w:pStyle w:val="left"/>
      </w:pPr>
      <w:r>
        <w:t>Подпись</w:t>
      </w:r>
    </w:p>
    <w:p w:rsidR="00000000" w:rsidRDefault="00E3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6E8">
      <w:pPr>
        <w:pStyle w:val="left"/>
      </w:pPr>
      <w:r>
        <w:t>___________________________________________</w:t>
      </w:r>
    </w:p>
    <w:p w:rsidR="00000000" w:rsidRDefault="00E376E8">
      <w:pPr>
        <w:pStyle w:val="left"/>
      </w:pPr>
      <w:r>
        <w:t>Размеры: 210 х 297 мм</w:t>
      </w:r>
    </w:p>
    <w:p w:rsidR="00000000" w:rsidRDefault="00E3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76E8">
      <w:pPr>
        <w:pStyle w:val="right"/>
      </w:pPr>
      <w:r>
        <w:t>Источник - Регламент Всемирного почтового союза от 11.11.2008</w:t>
      </w:r>
    </w:p>
    <w:p w:rsidR="00000000" w:rsidRDefault="00E376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https://порядокправа.рф/obrazecy/vedomost_rasxody_svyazannye_s_mkko_forma_n_cn_20.htm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6E8"/>
    <w:rsid w:val="00E3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20C0C2-7000-487D-83AF-E1E9A3C39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asxody_svyazannye_s_mkko_forma_n_cn_2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Ведомость. Расходы, связанные с МККО. Форма № CN 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2022-08-25T12:34:00Z</dcterms:created>
  <dcterms:modified xsi:type="dcterms:W3CDTF">2022-08-25T12:34:00Z</dcterms:modified>
</cp:coreProperties>
</file>