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998">
      <w:pPr>
        <w:pStyle w:val="1"/>
        <w:rPr>
          <w:rFonts w:eastAsia="Times New Roman"/>
        </w:rPr>
      </w:pPr>
      <w:r>
        <w:rPr>
          <w:rFonts w:eastAsia="Times New Roman"/>
        </w:rPr>
        <w:t>Ведомость обучения пользователей и администраторов ППО абонента</w:t>
      </w:r>
    </w:p>
    <w:p w:rsidR="00000000" w:rsidRDefault="00337998">
      <w:pPr>
        <w:pStyle w:val="right"/>
      </w:pPr>
      <w:r>
        <w:t>Приложение к Порядку работы по установке АРМ СЭД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3"/>
        <w:rPr>
          <w:rFonts w:eastAsia="Times New Roman"/>
        </w:rPr>
      </w:pPr>
      <w:r>
        <w:rPr>
          <w:rFonts w:eastAsia="Times New Roman"/>
        </w:rPr>
        <w:t>ВЕДОМОСТЬ ОБУЧЕНИЯ ПОЛЬЗОВАТЕЛЕЙ И АДМИНИСТРАТОРОВ ППО АБОНЕНТА</w:t>
      </w:r>
    </w:p>
    <w:p w:rsidR="00000000" w:rsidRDefault="00337998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обучения пользователей </w:t>
      </w:r>
      <w:r>
        <w:rPr>
          <w:rFonts w:eastAsia="Times New Roman"/>
        </w:rPr>
        <w:t>и администраторов ППО Абонента</w:t>
      </w:r>
    </w:p>
    <w:p w:rsidR="00000000" w:rsidRDefault="00337998">
      <w:pPr>
        <w:pStyle w:val="HTML"/>
      </w:pPr>
      <w:r>
        <w:t>___________________________________________________________________________</w:t>
      </w:r>
    </w:p>
    <w:p w:rsidR="00000000" w:rsidRDefault="00337998">
      <w:pPr>
        <w:pStyle w:val="HTML"/>
      </w:pPr>
      <w:r>
        <w:t>наименование абонента</w:t>
      </w:r>
    </w:p>
    <w:p w:rsidR="00000000" w:rsidRDefault="00337998">
      <w:pPr>
        <w:pStyle w:val="HTML"/>
      </w:pPr>
      <w:r>
        <w:t>Код ТоФК ____________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Тип обучаемого сотрудника (админ./польз.) Подпись</w:t>
      </w:r>
    </w:p>
    <w:p w:rsidR="00000000" w:rsidRDefault="00337998">
      <w:pPr>
        <w:pStyle w:val="left"/>
      </w:pPr>
      <w:r>
        <w:t>1.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left"/>
      </w:pPr>
      <w:r>
        <w:t>2.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left"/>
      </w:pPr>
      <w:r>
        <w:t>3.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left"/>
      </w:pPr>
      <w:r>
        <w:t>4.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left"/>
      </w:pPr>
      <w:r>
        <w:t>5.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HTML"/>
      </w:pPr>
      <w:r>
        <w:t>Предс</w:t>
      </w:r>
      <w:r>
        <w:t>тавитель                           __________________/_______________/</w:t>
      </w:r>
    </w:p>
    <w:p w:rsidR="00000000" w:rsidRDefault="00337998">
      <w:pPr>
        <w:pStyle w:val="HTML"/>
      </w:pPr>
      <w:r>
        <w:t>[Наименование Поставщика услуг]</w:t>
      </w:r>
    </w:p>
    <w:p w:rsidR="00000000" w:rsidRDefault="003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998">
      <w:pPr>
        <w:pStyle w:val="right"/>
      </w:pPr>
      <w:r>
        <w:t>Источник - Порядок Казначейства России от 25.03.2013</w:t>
      </w:r>
    </w:p>
    <w:p w:rsidR="00000000" w:rsidRDefault="00337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https://порядокправа.рф/obrazecy/vedomost_obucheniya_polzovatelej_i_administratorov_ppo_abonenta.htm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98"/>
    <w:rsid w:val="0033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29B5D-4BFD-49B1-93D2-31A1030A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bucheniya_polzovatelej_i_administratorov_ppo_abon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обучения пользователей и администраторов ППО абонента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