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333">
      <w:pPr>
        <w:pStyle w:val="1"/>
        <w:rPr>
          <w:rFonts w:eastAsia="Times New Roman"/>
        </w:rPr>
      </w:pPr>
      <w:r>
        <w:rPr>
          <w:rFonts w:eastAsia="Times New Roman"/>
        </w:rPr>
        <w:t>Ведомость габаритов платформ</w:t>
      </w:r>
    </w:p>
    <w:p w:rsidR="00000000" w:rsidRDefault="00737333">
      <w:pPr>
        <w:pStyle w:val="right"/>
      </w:pPr>
      <w:r>
        <w:t>Форма приложения Е к Техническим условиям на работы по реконструкции (модернизации) и ремонту железнодорожного пути</w:t>
      </w:r>
    </w:p>
    <w:p w:rsidR="00000000" w:rsidRDefault="0073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333">
      <w:pPr>
        <w:pStyle w:val="3"/>
        <w:rPr>
          <w:rFonts w:eastAsia="Times New Roman"/>
        </w:rPr>
      </w:pPr>
      <w:r>
        <w:rPr>
          <w:rFonts w:eastAsia="Times New Roman"/>
        </w:rPr>
        <w:t>Ведомость габаритов платформ</w:t>
      </w:r>
    </w:p>
    <w:p w:rsidR="00000000" w:rsidRDefault="0073733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Перегон, станция, N </w:t>
      </w:r>
      <w:r>
        <w:rPr>
          <w:rFonts w:eastAsia="Times New Roman"/>
        </w:rPr>
        <w:t>пути Место расположения платформы Существующий габарит Проектный габарит контрольные точки км, пк, + Расстояние от оси пути до края платформы, мм Расстояние от головки рельса до верха платформы, мм Расстояние от оси пути до края платформы, мм Расстояние от</w:t>
      </w:r>
      <w:r>
        <w:rPr>
          <w:rFonts w:eastAsia="Times New Roman"/>
        </w:rPr>
        <w:t xml:space="preserve"> головки рельса до верха платформы, мм</w:t>
      </w:r>
    </w:p>
    <w:p w:rsidR="00000000" w:rsidRDefault="00737333">
      <w:pPr>
        <w:pStyle w:val="left"/>
      </w:pPr>
      <w:r>
        <w:t>Начало платф.</w:t>
      </w:r>
    </w:p>
    <w:p w:rsidR="00000000" w:rsidRDefault="0073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333">
      <w:pPr>
        <w:pStyle w:val="left"/>
      </w:pPr>
      <w:r>
        <w:t>Середина платф.</w:t>
      </w:r>
    </w:p>
    <w:p w:rsidR="00000000" w:rsidRDefault="0073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333">
      <w:pPr>
        <w:pStyle w:val="left"/>
      </w:pPr>
      <w:r>
        <w:t>Конец платф.</w:t>
      </w:r>
    </w:p>
    <w:p w:rsidR="00000000" w:rsidRDefault="0073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333">
      <w:pPr>
        <w:pStyle w:val="just"/>
      </w:pPr>
      <w:r>
        <w:t>Составил ______________ Ф.И.О.</w:t>
      </w:r>
    </w:p>
    <w:p w:rsidR="00000000" w:rsidRDefault="00737333">
      <w:pPr>
        <w:pStyle w:val="just"/>
      </w:pPr>
      <w:r>
        <w:t>Проверил ______________ Ф.И.О.</w:t>
      </w:r>
    </w:p>
    <w:p w:rsidR="00000000" w:rsidRDefault="0073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333">
      <w:pPr>
        <w:pStyle w:val="just"/>
      </w:pPr>
      <w:r>
        <w:t>Согласовано:</w:t>
      </w:r>
    </w:p>
    <w:p w:rsidR="00000000" w:rsidRDefault="00737333">
      <w:pPr>
        <w:pStyle w:val="just"/>
      </w:pPr>
      <w:r>
        <w:t>Уполномоченный представитель владельца инфраструктуры ___________ Ф.И.О.</w:t>
      </w:r>
    </w:p>
    <w:p w:rsidR="00000000" w:rsidRDefault="0073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333">
      <w:pPr>
        <w:pStyle w:val="just"/>
      </w:pPr>
      <w:r>
        <w:t xml:space="preserve">Ж - ведомость высоты </w:t>
      </w:r>
      <w:r>
        <w:t>подвески контактной сети (для электрифицированных участков);</w:t>
      </w:r>
    </w:p>
    <w:p w:rsidR="00000000" w:rsidRDefault="00737333">
      <w:pPr>
        <w:pStyle w:val="just"/>
      </w:pPr>
      <w:r>
        <w:t>З - ведомость возвышения наружного рельса в кривых с указанием скорости движения поездов;</w:t>
      </w:r>
    </w:p>
    <w:p w:rsidR="00000000" w:rsidRDefault="00737333">
      <w:pPr>
        <w:pStyle w:val="just"/>
      </w:pPr>
      <w:r>
        <w:t>И - ведомость потребности укороченных рельсов в кривых (на участках укладки звеньевого пути);</w:t>
      </w:r>
    </w:p>
    <w:p w:rsidR="00000000" w:rsidRDefault="00737333">
      <w:pPr>
        <w:pStyle w:val="just"/>
      </w:pPr>
      <w:r>
        <w:t>К - отчет о</w:t>
      </w:r>
      <w:r>
        <w:t>б обследовании участка проектирования (в одном экземпляре);</w:t>
      </w:r>
    </w:p>
    <w:p w:rsidR="00000000" w:rsidRDefault="00737333">
      <w:pPr>
        <w:pStyle w:val="just"/>
      </w:pPr>
      <w:r>
        <w:t>Л - отчет об инженерно-топографических работах (в одном экземпляре);</w:t>
      </w:r>
    </w:p>
    <w:p w:rsidR="00000000" w:rsidRDefault="00737333">
      <w:pPr>
        <w:pStyle w:val="just"/>
      </w:pPr>
      <w:r>
        <w:lastRenderedPageBreak/>
        <w:t>М - отчет об инженерно-геологических изысканиях (в одном экземпляре).</w:t>
      </w:r>
    </w:p>
    <w:p w:rsidR="00000000" w:rsidRDefault="0073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333">
      <w:pPr>
        <w:pStyle w:val="right"/>
      </w:pPr>
      <w:r>
        <w:t>Источник - Распоряжение ОАО "РЖД" от 18.01.2013 № 75р</w:t>
      </w:r>
    </w:p>
    <w:p w:rsidR="00000000" w:rsidRDefault="00737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https://порядокправа.рф/obrazecy/vedomost_gabaritov_platform.htm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33"/>
    <w:rsid w:val="0073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A3FB4-5B78-4C3B-9D7B-1C8C2FE2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gabaritov_plat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габаритов платформ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