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7B9">
      <w:pPr>
        <w:pStyle w:val="1"/>
        <w:rPr>
          <w:rFonts w:eastAsia="Times New Roman"/>
        </w:rPr>
      </w:pPr>
      <w:r>
        <w:rPr>
          <w:rFonts w:eastAsia="Times New Roman"/>
        </w:rPr>
        <w:t>Ведомость анкерных участков контактной сети по перегонам и станциям железной дороги</w:t>
      </w:r>
    </w:p>
    <w:p w:rsidR="00000000" w:rsidRDefault="004C17B9">
      <w:pPr>
        <w:pStyle w:val="right"/>
      </w:pPr>
      <w:r>
        <w:t xml:space="preserve">Приложение 34 к Правилам приемки в эксплуатацию законченных строительством, </w:t>
      </w:r>
      <w:r>
        <w:t>усилением, реконструкцией объектов федерального железнодорожного транспорта</w:t>
      </w:r>
    </w:p>
    <w:p w:rsidR="00000000" w:rsidRDefault="004C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7B9">
      <w:pPr>
        <w:pStyle w:val="3"/>
        <w:rPr>
          <w:rFonts w:eastAsia="Times New Roman"/>
        </w:rPr>
      </w:pPr>
      <w:r>
        <w:rPr>
          <w:rFonts w:eastAsia="Times New Roman"/>
        </w:rPr>
        <w:t>ВЕДОМОСТЬ АНКЕРНЫХ УЧАСТКОВ КОНТАКТНОЙ СЕТИ ПО ПЕРЕГОНАМ И СТАНЦИЯМ</w:t>
      </w:r>
    </w:p>
    <w:p w:rsidR="00000000" w:rsidRDefault="004C17B9">
      <w:pPr>
        <w:pStyle w:val="HTML"/>
      </w:pPr>
      <w:r>
        <w:t>------------------------------------------------------------------------------------</w:t>
      </w:r>
    </w:p>
    <w:p w:rsidR="00000000" w:rsidRDefault="004C17B9">
      <w:pPr>
        <w:pStyle w:val="HTML"/>
      </w:pPr>
      <w:r>
        <w:t xml:space="preserve">¦            Несущий трос </w:t>
      </w:r>
      <w:r>
        <w:t xml:space="preserve">             ¦              Контактный провод            ¦</w:t>
      </w:r>
    </w:p>
    <w:p w:rsidR="00000000" w:rsidRDefault="004C17B9">
      <w:pPr>
        <w:pStyle w:val="HTML"/>
      </w:pPr>
      <w:r>
        <w:t>+--------------------------------------+-------------------------------------------+</w:t>
      </w:r>
    </w:p>
    <w:p w:rsidR="00000000" w:rsidRDefault="004C17B9">
      <w:pPr>
        <w:pStyle w:val="HTML"/>
      </w:pPr>
      <w:r>
        <w:t>¦N анкер-¦Длина   ¦Марка ¦N    ¦Завод- ¦N анкер-¦  Длина  ¦ Марка  ¦N    ¦Завод-   ¦</w:t>
      </w:r>
    </w:p>
    <w:p w:rsidR="00000000" w:rsidRDefault="004C17B9">
      <w:pPr>
        <w:pStyle w:val="HTML"/>
      </w:pPr>
      <w:r>
        <w:t>¦ных     ¦анкерных¦прово-¦б</w:t>
      </w:r>
      <w:r>
        <w:t>ара-¦постав-¦ного    ¦анкерных ¦проводов¦бара-¦поставщик¦</w:t>
      </w:r>
    </w:p>
    <w:p w:rsidR="00000000" w:rsidRDefault="004C17B9">
      <w:pPr>
        <w:pStyle w:val="HTML"/>
      </w:pPr>
      <w:r>
        <w:t>¦участков¦участ-  ¦дов   ¦бана ¦щик    ¦участка ¦участков,¦        ¦бана ¦         ¦</w:t>
      </w:r>
    </w:p>
    <w:p w:rsidR="00000000" w:rsidRDefault="004C17B9">
      <w:pPr>
        <w:pStyle w:val="HTML"/>
      </w:pPr>
      <w:r>
        <w:t>¦        ¦ков, м  ¦      ¦     ¦       ¦        ¦    м    ¦        ¦     ¦         ¦</w:t>
      </w:r>
    </w:p>
    <w:p w:rsidR="00000000" w:rsidRDefault="004C17B9">
      <w:pPr>
        <w:pStyle w:val="HTML"/>
      </w:pPr>
      <w:r>
        <w:t>+--------+--------+------+--</w:t>
      </w:r>
      <w:r>
        <w:t>---+-------+--------+---------+--------+-----+---------+</w:t>
      </w:r>
    </w:p>
    <w:p w:rsidR="00000000" w:rsidRDefault="004C17B9">
      <w:pPr>
        <w:pStyle w:val="HTML"/>
      </w:pPr>
      <w:r>
        <w:t>¦   1    ¦   2    ¦   3  ¦  4  ¦   5   ¦   6    ¦    7    ¦   8    ¦  9  ¦   10    ¦</w:t>
      </w:r>
    </w:p>
    <w:p w:rsidR="00000000" w:rsidRDefault="004C17B9">
      <w:pPr>
        <w:pStyle w:val="HTML"/>
      </w:pPr>
      <w:r>
        <w:t>---------+--------+------+-----+-------+--------+---------+--------+-----+----------</w:t>
      </w:r>
    </w:p>
    <w:p w:rsidR="00000000" w:rsidRDefault="004C17B9">
      <w:pPr>
        <w:pStyle w:val="HTML"/>
      </w:pPr>
    </w:p>
    <w:p w:rsidR="00000000" w:rsidRDefault="004C17B9">
      <w:pPr>
        <w:pStyle w:val="HTML"/>
      </w:pPr>
      <w:r>
        <w:t>Заказчик               _____</w:t>
      </w:r>
      <w:r>
        <w:t>______ _________ _____________________</w:t>
      </w:r>
    </w:p>
    <w:p w:rsidR="00000000" w:rsidRDefault="004C17B9">
      <w:pPr>
        <w:pStyle w:val="HTML"/>
      </w:pPr>
      <w:r>
        <w:t>должность   подпись   расшифровка подписи</w:t>
      </w:r>
    </w:p>
    <w:p w:rsidR="00000000" w:rsidRDefault="004C17B9">
      <w:pPr>
        <w:pStyle w:val="HTML"/>
      </w:pPr>
      <w:r>
        <w:t>Подрядчик              ___________ _________ _____________________</w:t>
      </w:r>
    </w:p>
    <w:p w:rsidR="00000000" w:rsidRDefault="004C17B9">
      <w:pPr>
        <w:pStyle w:val="HTML"/>
      </w:pPr>
      <w:r>
        <w:t>должность   подпись   расшифровка подписи</w:t>
      </w:r>
    </w:p>
    <w:p w:rsidR="00000000" w:rsidRDefault="004C1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7B9">
      <w:pPr>
        <w:pStyle w:val="right"/>
      </w:pPr>
      <w:r>
        <w:t>Источник - Правила МПС России от 25.12.2000 № ЦУКС-799</w:t>
      </w:r>
    </w:p>
    <w:p w:rsidR="00000000" w:rsidRDefault="004C1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а.рф/obrazecy/vedomost_ankernyx_uchastkov_kontaktnoj_seti_po_peregonam_i_stanciyam_zheleznoj_dorogi.htm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B9"/>
    <w:rsid w:val="004C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BD5B5B-8553-4C69-AB7F-D83220CF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ankernyx_uchastkov_kontaktnoj_seti_po_peregonam_i_stanciyam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анкерных участков контактной сети по перегонам и станциям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