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6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наличии подходящих вакансий в связи с преобразованием структурного подразделения (образец заполнения)</w:t>
      </w:r>
    </w:p>
    <w:p w:rsidR="00000000" w:rsidRDefault="004B66C8">
      <w:pPr>
        <w:pStyle w:val="left"/>
      </w:pPr>
      <w:r>
        <w:t>ООО "Заря"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4B66C8">
      <w:pPr>
        <w:pStyle w:val="left"/>
      </w:pPr>
      <w:r>
        <w:t>Нагаевой Елизавете Владимировне,</w:t>
      </w:r>
    </w:p>
    <w:p w:rsidR="00000000" w:rsidRDefault="004B66C8">
      <w:pPr>
        <w:pStyle w:val="left"/>
      </w:pPr>
      <w:r>
        <w:t>работающей в должности бухгалтера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left"/>
      </w:pPr>
      <w:r>
        <w:t>Исх. N 10 от 20.08.2012</w:t>
      </w:r>
    </w:p>
    <w:p w:rsidR="00000000" w:rsidRDefault="004B66C8">
      <w:pPr>
        <w:pStyle w:val="left"/>
      </w:pPr>
      <w:r>
        <w:t>г. Москва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3"/>
        <w:rPr>
          <w:rFonts w:eastAsia="Times New Roman"/>
        </w:rPr>
      </w:pPr>
      <w:r>
        <w:rPr>
          <w:rFonts w:eastAsia="Times New Roman"/>
        </w:rPr>
        <w:t>О наличии подходящих вакансий</w:t>
      </w:r>
    </w:p>
    <w:p w:rsidR="00000000" w:rsidRDefault="004B66C8">
      <w:pPr>
        <w:pStyle w:val="just"/>
      </w:pPr>
      <w:r>
        <w:t>В связи с преобразованием структурного подразделения (бухгалтерии) и вашим отказом от перевода с 30 октября 2012 г. на должность специалиста финансового отдела, созданного в целях оптимизации</w:t>
      </w:r>
      <w:r>
        <w:t xml:space="preserve"> управления в компании, а также на основании ч. 3 ст. 74 Трудового кодекса Российской Федерации уведомляем вас о наличии следующих вакансий в ООО "Заря", на которые вы можете быть переведены с вашего письменного согласия.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3"/>
        <w:rPr>
          <w:rFonts w:eastAsia="Times New Roman"/>
        </w:rPr>
      </w:pPr>
      <w:r>
        <w:rPr>
          <w:rFonts w:eastAsia="Times New Roman"/>
        </w:rPr>
        <w:t>Перечень вакантных должностей в О</w:t>
      </w:r>
      <w:r>
        <w:rPr>
          <w:rFonts w:eastAsia="Times New Roman"/>
        </w:rPr>
        <w:t>ОО "Заря" по состоянию на 20.08.2012</w:t>
      </w:r>
    </w:p>
    <w:p w:rsidR="00000000" w:rsidRDefault="004B66C8">
      <w:pPr>
        <w:pStyle w:val="HTML"/>
      </w:pPr>
      <w:r>
        <w:t>---------------------------------------------------------------------------</w:t>
      </w:r>
    </w:p>
    <w:p w:rsidR="00000000" w:rsidRDefault="004B66C8">
      <w:pPr>
        <w:pStyle w:val="HTML"/>
      </w:pPr>
      <w:r>
        <w:t>¦ N ¦Наименование должности¦ Количество штатных ¦ Размер заработной платы,¦</w:t>
      </w:r>
    </w:p>
    <w:p w:rsidR="00000000" w:rsidRDefault="004B66C8">
      <w:pPr>
        <w:pStyle w:val="HTML"/>
      </w:pPr>
      <w:r>
        <w:t xml:space="preserve">¦п/п¦                      ¦       единиц       ¦           руб.   </w:t>
      </w:r>
      <w:r>
        <w:t xml:space="preserve">       ¦</w:t>
      </w:r>
    </w:p>
    <w:p w:rsidR="00000000" w:rsidRDefault="004B66C8">
      <w:pPr>
        <w:pStyle w:val="HTML"/>
      </w:pPr>
      <w:r>
        <w:t>+---+----------------------+--------------------+-------------------------+</w:t>
      </w:r>
    </w:p>
    <w:p w:rsidR="00000000" w:rsidRDefault="004B66C8">
      <w:pPr>
        <w:pStyle w:val="HTML"/>
      </w:pPr>
      <w:r>
        <w:t>¦ 1 ¦Менеджер              ¦          1         ¦          10 000         ¦</w:t>
      </w:r>
    </w:p>
    <w:p w:rsidR="00000000" w:rsidRDefault="004B66C8">
      <w:pPr>
        <w:pStyle w:val="HTML"/>
      </w:pPr>
      <w:r>
        <w:t>+---+----------------------+--------------------+-------------------------+</w:t>
      </w:r>
    </w:p>
    <w:p w:rsidR="00000000" w:rsidRDefault="004B66C8">
      <w:pPr>
        <w:pStyle w:val="HTML"/>
      </w:pPr>
      <w:r>
        <w:t>¦ 2 ¦Бухгалтер-касс</w:t>
      </w:r>
      <w:r>
        <w:t>ир      ¦          1         ¦           9 000         ¦</w:t>
      </w:r>
    </w:p>
    <w:p w:rsidR="00000000" w:rsidRDefault="004B66C8">
      <w:pPr>
        <w:pStyle w:val="HTML"/>
      </w:pPr>
      <w:r>
        <w:t>+---+----------------------+--------------------+-------------------------+</w:t>
      </w:r>
    </w:p>
    <w:p w:rsidR="00000000" w:rsidRDefault="004B66C8">
      <w:pPr>
        <w:pStyle w:val="HTML"/>
      </w:pPr>
      <w:r>
        <w:t>¦ 3 ¦Курьер                ¦          1         ¦           7 000         ¦</w:t>
      </w:r>
    </w:p>
    <w:p w:rsidR="00000000" w:rsidRDefault="004B66C8">
      <w:pPr>
        <w:pStyle w:val="HTML"/>
      </w:pPr>
      <w:r>
        <w:t>----+----------------------+-------------------</w:t>
      </w:r>
      <w:r>
        <w:t>-+--------------------------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just"/>
      </w:pPr>
      <w:r>
        <w:t>О принятом решении просим вас сообщить в отдел кадров не позднее 25 октября 2012 г.</w:t>
      </w:r>
    </w:p>
    <w:p w:rsidR="00000000" w:rsidRDefault="004B66C8">
      <w:pPr>
        <w:pStyle w:val="just"/>
      </w:pPr>
      <w:r>
        <w:lastRenderedPageBreak/>
        <w:t>Доводим до вашего сведения, что в случае отказа от перевода трудовой договор с вами будет расторгнут на основании п. 7 ч. 1 ст. 77 Трудового к</w:t>
      </w:r>
      <w:r>
        <w:t>одекса Российской Федерации 29 октября 2012 г.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HTML"/>
      </w:pPr>
      <w:r>
        <w:t>Генеральный директор                 Попов</w:t>
      </w:r>
    </w:p>
    <w:p w:rsidR="00000000" w:rsidRDefault="004B66C8">
      <w:pPr>
        <w:pStyle w:val="HTML"/>
      </w:pPr>
      <w:r>
        <w:t>ООО "Заря"                           -----                       Попов А.В.</w:t>
      </w:r>
    </w:p>
    <w:p w:rsidR="00000000" w:rsidRDefault="004B66C8">
      <w:pPr>
        <w:pStyle w:val="HTML"/>
      </w:pPr>
    </w:p>
    <w:p w:rsidR="00000000" w:rsidRDefault="004B66C8">
      <w:pPr>
        <w:pStyle w:val="HTML"/>
      </w:pPr>
      <w:r>
        <w:t>Уведомление получила               Нагаева</w:t>
      </w:r>
    </w:p>
    <w:p w:rsidR="00000000" w:rsidRDefault="004B66C8">
      <w:pPr>
        <w:pStyle w:val="HTML"/>
      </w:pPr>
      <w:r>
        <w:t xml:space="preserve">20.08.2012                         </w:t>
      </w:r>
      <w:r>
        <w:t>-------</w:t>
      </w:r>
    </w:p>
    <w:p w:rsidR="00000000" w:rsidRDefault="004B6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C8">
      <w:pPr>
        <w:pStyle w:val="right"/>
      </w:pPr>
      <w:r>
        <w:t>Источник - "Экономико-правовой бюллетень", 2012, № 12</w:t>
      </w:r>
    </w:p>
    <w:p w:rsidR="00000000" w:rsidRDefault="004B6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https://порядокправа.рф/obrazecy/uvedomlenie_rabotnika_o_nalichii_podxodyashhix_vakansij_v_svyazi_s_preobrazovaniem_strukturnogo_podrazdel.htm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6C8"/>
    <w:rsid w:val="004B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6E95C-D0B3-45FB-A0F4-C67BFCB3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lichii_podxodyashhix_vakansij_v_svyazi_s_preobrazovaniem_strukturnogo_podraz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наличии подходящих вакансий в связи с преобразованием структурного подразделения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