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B30B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отказе в регистрации проспекта ценных бумаг (образец)</w:t>
      </w:r>
    </w:p>
    <w:p w:rsidR="00000000" w:rsidRDefault="00BB30B6">
      <w:pPr>
        <w:pStyle w:val="right"/>
      </w:pPr>
      <w:r>
        <w:t xml:space="preserve">Приложение N 27 к Административному регламенту исполнения Федеральной </w:t>
      </w:r>
      <w:r>
        <w:t>службой по финансовым рынкам государственной функции по государственной регистрации выпуска (дополнительного выпуска) эмиссионных ценных бумаг, регистрации изменений и/или дополнений в решение о выпуске (дополнительном выпуске) и/или проспект ценных бумаг,</w:t>
      </w:r>
      <w:r>
        <w:t xml:space="preserve"> государственной регистрации отчета об итогах выпуска (дополнительного выпуска) эмиссионных ценных бумаг, регистрации</w:t>
      </w:r>
    </w:p>
    <w:p w:rsidR="00000000" w:rsidRDefault="00BB30B6">
      <w:pPr>
        <w:pStyle w:val="right"/>
        <w:spacing w:after="240" w:afterAutospacing="0"/>
      </w:pPr>
      <w:r>
        <w:t xml:space="preserve">проспекта ценных бумаг </w:t>
      </w:r>
    </w:p>
    <w:p w:rsidR="00000000" w:rsidRDefault="00BB30B6">
      <w:pPr>
        <w:pStyle w:val="right"/>
      </w:pPr>
      <w:r>
        <w:t>ОБРАЗЕЦ</w:t>
      </w:r>
    </w:p>
    <w:p w:rsidR="00000000" w:rsidRDefault="00BB3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0B6">
      <w:pPr>
        <w:pStyle w:val="HTML"/>
      </w:pPr>
      <w:r>
        <w:t xml:space="preserve">                                      Полное наименование эмитента</w:t>
      </w:r>
    </w:p>
    <w:p w:rsidR="00000000" w:rsidRDefault="00BB30B6">
      <w:pPr>
        <w:pStyle w:val="HTML"/>
      </w:pPr>
      <w:r>
        <w:t>в именительном падеже</w:t>
      </w:r>
    </w:p>
    <w:p w:rsidR="00000000" w:rsidRDefault="00BB30B6">
      <w:pPr>
        <w:pStyle w:val="HTML"/>
      </w:pPr>
      <w:r>
        <w:t>________________</w:t>
      </w:r>
      <w:r>
        <w:t>____________</w:t>
      </w:r>
    </w:p>
    <w:p w:rsidR="00000000" w:rsidRDefault="00BB30B6">
      <w:pPr>
        <w:pStyle w:val="HTML"/>
      </w:pPr>
      <w:r>
        <w:t>Адрес (место нахождения)</w:t>
      </w:r>
    </w:p>
    <w:p w:rsidR="00000000" w:rsidRDefault="00BB30B6">
      <w:pPr>
        <w:pStyle w:val="HTML"/>
      </w:pPr>
      <w:r>
        <w:t>эмитента</w:t>
      </w:r>
    </w:p>
    <w:p w:rsidR="00000000" w:rsidRDefault="00BB30B6">
      <w:pPr>
        <w:pStyle w:val="HTML"/>
      </w:pPr>
    </w:p>
    <w:p w:rsidR="00000000" w:rsidRDefault="00BB30B6">
      <w:pPr>
        <w:pStyle w:val="HTML"/>
      </w:pPr>
      <w:r>
        <w:t>Уведомление об отказе в регистрации</w:t>
      </w:r>
    </w:p>
    <w:p w:rsidR="00000000" w:rsidRDefault="00BB30B6">
      <w:pPr>
        <w:pStyle w:val="HTML"/>
      </w:pPr>
      <w:r>
        <w:t>проспекта ценных бумаг</w:t>
      </w:r>
    </w:p>
    <w:p w:rsidR="00000000" w:rsidRDefault="00BB30B6">
      <w:pPr>
        <w:pStyle w:val="HTML"/>
      </w:pPr>
    </w:p>
    <w:p w:rsidR="00000000" w:rsidRDefault="00BB30B6">
      <w:pPr>
        <w:pStyle w:val="HTML"/>
      </w:pPr>
      <w:r>
        <w:t>В  соответствии  с  приказом  (пунктом приказа) ФСФР России от</w:t>
      </w:r>
    </w:p>
    <w:p w:rsidR="00000000" w:rsidRDefault="00BB30B6">
      <w:pPr>
        <w:pStyle w:val="HTML"/>
      </w:pPr>
      <w:r>
        <w:t>_____  (месяц)  200_  г.  N  ______/_____  отказано  в регистрации</w:t>
      </w:r>
    </w:p>
    <w:p w:rsidR="00000000" w:rsidRDefault="00BB30B6">
      <w:pPr>
        <w:pStyle w:val="HTML"/>
      </w:pPr>
      <w:r>
        <w:t>проспекта    (вид,</w:t>
      </w:r>
      <w:r>
        <w:t xml:space="preserve">    категория   (тип),   форма   ценных   бумаг,</w:t>
      </w:r>
    </w:p>
    <w:p w:rsidR="00000000" w:rsidRDefault="00BB30B6">
      <w:pPr>
        <w:pStyle w:val="HTML"/>
      </w:pPr>
      <w:r>
        <w:t>идентификационные  признаки  выпуска,  серии,  конвертируемые  или</w:t>
      </w:r>
    </w:p>
    <w:p w:rsidR="00000000" w:rsidRDefault="00BB30B6">
      <w:pPr>
        <w:pStyle w:val="HTML"/>
      </w:pPr>
      <w:r>
        <w:t>неконвертируемые,  процентные,  дисконтные и т.д. - для облигаций;</w:t>
      </w:r>
    </w:p>
    <w:p w:rsidR="00000000" w:rsidRDefault="00BB30B6">
      <w:pPr>
        <w:pStyle w:val="HTML"/>
      </w:pPr>
      <w:r>
        <w:t>идентификационные признаки выпуска (серии) - для опционов) (полное</w:t>
      </w:r>
    </w:p>
    <w:p w:rsidR="00000000" w:rsidRDefault="00BB30B6">
      <w:pPr>
        <w:pStyle w:val="HTML"/>
      </w:pPr>
      <w:r>
        <w:t>наимен</w:t>
      </w:r>
      <w:r>
        <w:t>ование   эмитента  в  родительном  падеже),  государственный</w:t>
      </w:r>
    </w:p>
    <w:p w:rsidR="00000000" w:rsidRDefault="00BB30B6">
      <w:pPr>
        <w:pStyle w:val="HTML"/>
      </w:pPr>
      <w:r>
        <w:t>регистрационный    номер    выпуска    (дополнительного   выпуска)</w:t>
      </w:r>
    </w:p>
    <w:p w:rsidR="00000000" w:rsidRDefault="00BB30B6">
      <w:pPr>
        <w:pStyle w:val="HTML"/>
      </w:pPr>
      <w:r>
        <w:t>___________ от ____ (месяц) 200_ года.</w:t>
      </w:r>
    </w:p>
    <w:p w:rsidR="00000000" w:rsidRDefault="00BB30B6">
      <w:pPr>
        <w:pStyle w:val="HTML"/>
      </w:pPr>
      <w:r>
        <w:t>Основания    отказа    и   содержание   допущенных   нарушений</w:t>
      </w:r>
    </w:p>
    <w:p w:rsidR="00000000" w:rsidRDefault="00BB30B6">
      <w:pPr>
        <w:pStyle w:val="HTML"/>
      </w:pPr>
      <w:r>
        <w:t>законодательства Российско</w:t>
      </w:r>
      <w:r>
        <w:t>й Федерации.</w:t>
      </w:r>
    </w:p>
    <w:p w:rsidR="00000000" w:rsidRDefault="00BB30B6">
      <w:pPr>
        <w:pStyle w:val="HTML"/>
      </w:pPr>
    </w:p>
    <w:p w:rsidR="00000000" w:rsidRDefault="00BB30B6">
      <w:pPr>
        <w:pStyle w:val="HTML"/>
      </w:pPr>
      <w:r>
        <w:t>Приложение:  копия  приказа ФСФР России от __.__.200_ N _____/пз-и</w:t>
      </w:r>
    </w:p>
    <w:p w:rsidR="00000000" w:rsidRDefault="00BB30B6">
      <w:pPr>
        <w:pStyle w:val="HTML"/>
      </w:pPr>
      <w:r>
        <w:t>"Об  отказе  в  регистрации проспекта (вид, категория (тип), форма</w:t>
      </w:r>
    </w:p>
    <w:p w:rsidR="00000000" w:rsidRDefault="00BB30B6">
      <w:pPr>
        <w:pStyle w:val="HTML"/>
      </w:pPr>
      <w:r>
        <w:t>ценных   бумаг,   идентификационные   признаки   выпуска,   серии,</w:t>
      </w:r>
    </w:p>
    <w:p w:rsidR="00000000" w:rsidRDefault="00BB30B6">
      <w:pPr>
        <w:pStyle w:val="HTML"/>
      </w:pPr>
      <w:r>
        <w:t>конверти</w:t>
      </w:r>
      <w:r>
        <w:t>руемые или неконвертируемые, процентные, дисконтные и т.д.</w:t>
      </w:r>
    </w:p>
    <w:p w:rsidR="00000000" w:rsidRDefault="00BB30B6">
      <w:pPr>
        <w:pStyle w:val="HTML"/>
      </w:pPr>
      <w:r>
        <w:t>-  для облигаций; идентификационные признаки выпуска (серии) - для</w:t>
      </w:r>
    </w:p>
    <w:p w:rsidR="00000000" w:rsidRDefault="00BB30B6">
      <w:pPr>
        <w:pStyle w:val="HTML"/>
      </w:pPr>
      <w:r>
        <w:t>опционов) (наименование эмитента)".</w:t>
      </w:r>
    </w:p>
    <w:p w:rsidR="00000000" w:rsidRDefault="00BB30B6">
      <w:pPr>
        <w:pStyle w:val="HTML"/>
      </w:pPr>
    </w:p>
    <w:p w:rsidR="00000000" w:rsidRDefault="00BB30B6">
      <w:pPr>
        <w:pStyle w:val="HTML"/>
      </w:pPr>
      <w:r>
        <w:t>Заместитель руководителя       /Подпись/     /И.О. Фамилия/</w:t>
      </w:r>
    </w:p>
    <w:p w:rsidR="00000000" w:rsidRDefault="00BB30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B30B6">
      <w:pPr>
        <w:pStyle w:val="right"/>
      </w:pPr>
      <w:r>
        <w:t>Источник - Приказ ФСФР России от</w:t>
      </w:r>
      <w:r>
        <w:t xml:space="preserve"> 30.01.2007 № 07-8/пз-н (с изменениями и дополнениями на 2012 год)</w:t>
      </w:r>
    </w:p>
    <w:p w:rsidR="00000000" w:rsidRDefault="00BB30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https://порядокправа.рф/obrazecy/uvedomlenie_ob_otkaze_v_registracii_prospekta_cennyx_bumag_obrazec.htm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0B6"/>
    <w:rsid w:val="00BB3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4ABEE1-7A39-43DA-8039-2008879341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tkaze_v_registracii_prospekta_cennyx_bumag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342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отказе в регистрации проспекта ценных бумаг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2022-08-25T11:00:00Z</dcterms:created>
  <dcterms:modified xsi:type="dcterms:W3CDTF">2022-08-25T11:00:00Z</dcterms:modified>
</cp:coreProperties>
</file>