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F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финансовыми инструментами, иностранной валютой и (или) товарами, которых касается инсайдерская информация, к которой он имеет доступ</w:t>
      </w:r>
    </w:p>
    <w:p w:rsidR="00000000" w:rsidRDefault="0064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E0">
      <w:pPr>
        <w:pStyle w:val="HTML"/>
      </w:pPr>
      <w:r>
        <w:t xml:space="preserve">              </w:t>
      </w:r>
      <w:r>
        <w:t xml:space="preserve">Лицу, имеющему доступ к инсайдерской информации  </w:t>
      </w:r>
      <w:r>
        <w:rPr>
          <w:vertAlign w:val="superscript"/>
        </w:rPr>
        <w:t>1</w:t>
      </w:r>
      <w:r>
        <w:t xml:space="preserve"> : ________</w:t>
      </w:r>
    </w:p>
    <w:p w:rsidR="00000000" w:rsidRDefault="00647FE0">
      <w:pPr>
        <w:pStyle w:val="HTML"/>
      </w:pPr>
      <w:r>
        <w:t>_____________________________________________________________</w:t>
      </w:r>
    </w:p>
    <w:p w:rsidR="00000000" w:rsidRDefault="00647FE0">
      <w:pPr>
        <w:pStyle w:val="HTML"/>
      </w:pPr>
      <w:r>
        <w:t>адрес: _____________________________________________________,</w:t>
      </w:r>
    </w:p>
    <w:p w:rsidR="00000000" w:rsidRDefault="00647FE0">
      <w:pPr>
        <w:pStyle w:val="HTML"/>
      </w:pPr>
      <w:r>
        <w:t>телефон: ____________________, факс: _______________________,</w:t>
      </w:r>
    </w:p>
    <w:p w:rsidR="00000000" w:rsidRDefault="00647FE0">
      <w:pPr>
        <w:pStyle w:val="HTML"/>
      </w:pPr>
      <w:r>
        <w:t>адрес эл</w:t>
      </w:r>
      <w:r>
        <w:t>. почты: ____________________________________________</w:t>
      </w:r>
    </w:p>
    <w:p w:rsidR="00000000" w:rsidRDefault="00647FE0">
      <w:pPr>
        <w:pStyle w:val="HTML"/>
      </w:pPr>
    </w:p>
    <w:p w:rsidR="00000000" w:rsidRDefault="00647FE0">
      <w:pPr>
        <w:pStyle w:val="HTML"/>
      </w:pPr>
      <w:r>
        <w:t xml:space="preserve">В Банк России  </w:t>
      </w:r>
      <w:r>
        <w:rPr>
          <w:vertAlign w:val="superscript"/>
        </w:rPr>
        <w:t>2</w:t>
      </w:r>
      <w:r>
        <w:t xml:space="preserve"> :</w:t>
      </w:r>
    </w:p>
    <w:p w:rsidR="00000000" w:rsidRDefault="00647FE0">
      <w:pPr>
        <w:pStyle w:val="HTML"/>
      </w:pPr>
      <w:r>
        <w:t>адрес: _____________________________________________________,</w:t>
      </w:r>
    </w:p>
    <w:p w:rsidR="00000000" w:rsidRDefault="00647FE0">
      <w:pPr>
        <w:pStyle w:val="HTML"/>
      </w:pPr>
      <w:r>
        <w:t>телефон: ____________________, факс: _______________________,</w:t>
      </w:r>
    </w:p>
    <w:p w:rsidR="00000000" w:rsidRDefault="00647FE0">
      <w:pPr>
        <w:pStyle w:val="HTML"/>
      </w:pPr>
      <w:r>
        <w:t>адрес эл. почты: _________________________________________</w:t>
      </w:r>
      <w:r>
        <w:t>___</w:t>
      </w:r>
    </w:p>
    <w:p w:rsidR="00000000" w:rsidRDefault="00647FE0">
      <w:pPr>
        <w:pStyle w:val="HTML"/>
      </w:pPr>
    </w:p>
    <w:p w:rsidR="00000000" w:rsidRDefault="00647FE0">
      <w:pPr>
        <w:pStyle w:val="HTML"/>
      </w:pPr>
      <w:r>
        <w:t>от __________________________________________________________</w:t>
      </w:r>
    </w:p>
    <w:p w:rsidR="00000000" w:rsidRDefault="00647FE0">
      <w:pPr>
        <w:pStyle w:val="HTML"/>
      </w:pPr>
      <w:r>
        <w:t>(полное наименование)</w:t>
      </w:r>
    </w:p>
    <w:p w:rsidR="00000000" w:rsidRDefault="00647FE0">
      <w:pPr>
        <w:pStyle w:val="HTML"/>
      </w:pPr>
      <w:r>
        <w:t>адрес: _____________________________________________________,</w:t>
      </w:r>
    </w:p>
    <w:p w:rsidR="00000000" w:rsidRDefault="00647FE0">
      <w:pPr>
        <w:pStyle w:val="HTML"/>
      </w:pPr>
      <w:r>
        <w:t>телефон: ____________________, факс: _______________________,</w:t>
      </w:r>
    </w:p>
    <w:p w:rsidR="00000000" w:rsidRDefault="00647FE0">
      <w:pPr>
        <w:pStyle w:val="HTML"/>
      </w:pPr>
      <w:r>
        <w:t>адрес эл. почты: __________________________</w:t>
      </w:r>
      <w:r>
        <w:t>__________________</w:t>
      </w:r>
    </w:p>
    <w:p w:rsidR="00000000" w:rsidRDefault="0064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E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финансовыми инструментами, иностранной валютой и (или) товарами, которых касается инсайдерская информация, к которой он имеет доступ</w:t>
      </w:r>
    </w:p>
    <w:p w:rsidR="00000000" w:rsidRDefault="00647FE0">
      <w:pPr>
        <w:pStyle w:val="HTML"/>
      </w:pPr>
      <w:r>
        <w:t xml:space="preserve">    _____________________________________ является</w:t>
      </w:r>
      <w:r>
        <w:t xml:space="preserve"> инсайдером, включенным в</w:t>
      </w:r>
    </w:p>
    <w:p w:rsidR="00000000" w:rsidRDefault="00647FE0">
      <w:pPr>
        <w:pStyle w:val="HTML"/>
      </w:pPr>
      <w:r>
        <w:t>(указать наименование инсайдера)</w:t>
      </w:r>
    </w:p>
    <w:p w:rsidR="00000000" w:rsidRDefault="00647FE0">
      <w:pPr>
        <w:pStyle w:val="HTML"/>
      </w:pPr>
      <w:r>
        <w:t xml:space="preserve">список  лиц,  имеющих  доступ  к инсайдерской информации  </w:t>
      </w:r>
      <w:r>
        <w:rPr>
          <w:vertAlign w:val="superscript"/>
        </w:rPr>
        <w:t>1</w:t>
      </w:r>
      <w:r>
        <w:t xml:space="preserve">  эмитента (или:</w:t>
      </w:r>
    </w:p>
    <w:p w:rsidR="00000000" w:rsidRDefault="00647FE0">
      <w:pPr>
        <w:pStyle w:val="HTML"/>
      </w:pPr>
      <w:r>
        <w:t>управляющей  компании; хозяйствующего субъекта; профессионального участника</w:t>
      </w:r>
    </w:p>
    <w:p w:rsidR="00000000" w:rsidRDefault="00647FE0">
      <w:pPr>
        <w:pStyle w:val="HTML"/>
      </w:pPr>
      <w:r>
        <w:t>рынка ценных бумаг; организатора торговли; кл</w:t>
      </w:r>
      <w:r>
        <w:t>иринговой организации; а также</w:t>
      </w:r>
    </w:p>
    <w:p w:rsidR="00000000" w:rsidRDefault="00647FE0">
      <w:pPr>
        <w:pStyle w:val="HTML"/>
      </w:pPr>
      <w:r>
        <w:t>депозитария  и кредитной организации, осуществляющих расчеты по результатам</w:t>
      </w:r>
    </w:p>
    <w:p w:rsidR="00000000" w:rsidRDefault="00647FE0">
      <w:pPr>
        <w:pStyle w:val="HTML"/>
      </w:pPr>
      <w:r>
        <w:t>сделок,        совершенных        через       организаторов       торговли)</w:t>
      </w:r>
    </w:p>
    <w:p w:rsidR="00000000" w:rsidRDefault="00647FE0">
      <w:pPr>
        <w:pStyle w:val="HTML"/>
      </w:pPr>
      <w:r>
        <w:t>______________________________________________________.</w:t>
      </w:r>
    </w:p>
    <w:p w:rsidR="00000000" w:rsidRDefault="00647FE0">
      <w:pPr>
        <w:pStyle w:val="HTML"/>
      </w:pPr>
      <w:r>
        <w:t>(наименование, адрес лица)</w:t>
      </w:r>
    </w:p>
    <w:p w:rsidR="00000000" w:rsidRDefault="00647FE0">
      <w:pPr>
        <w:pStyle w:val="HTML"/>
      </w:pPr>
      <w:r>
        <w:t>В соответствии с п. 4 ст. 10 Федерального закона от 27.07.2010 N 224-ФЗ</w:t>
      </w:r>
    </w:p>
    <w:p w:rsidR="00000000" w:rsidRDefault="00647FE0">
      <w:pPr>
        <w:pStyle w:val="HTML"/>
      </w:pPr>
      <w:r>
        <w:t>"О  противодействии  неправомерному использованию инсайдерской информации и</w:t>
      </w:r>
    </w:p>
    <w:p w:rsidR="00000000" w:rsidRDefault="00647FE0">
      <w:pPr>
        <w:pStyle w:val="HTML"/>
      </w:pPr>
      <w:r>
        <w:t>манипулированию  рынком  и о внесении изменений в отдельные законодательные</w:t>
      </w:r>
    </w:p>
    <w:p w:rsidR="00000000" w:rsidRDefault="00647FE0">
      <w:pPr>
        <w:pStyle w:val="HTML"/>
      </w:pPr>
      <w:r>
        <w:t xml:space="preserve">акты </w:t>
      </w:r>
      <w:r>
        <w:t xml:space="preserve"> Российской Федерации" уведомляем о следующих осуществленных операциях</w:t>
      </w:r>
    </w:p>
    <w:p w:rsidR="00000000" w:rsidRDefault="00647FE0">
      <w:pPr>
        <w:pStyle w:val="HTML"/>
      </w:pPr>
      <w:r>
        <w:t>с  финансовыми инструментами, иностранной валютой и (или) товарами, которых</w:t>
      </w:r>
    </w:p>
    <w:p w:rsidR="00000000" w:rsidRDefault="00647FE0">
      <w:pPr>
        <w:pStyle w:val="HTML"/>
      </w:pPr>
      <w:r>
        <w:t>касается инсайдерская информация, к которой _______________________________</w:t>
      </w:r>
    </w:p>
    <w:p w:rsidR="00000000" w:rsidRDefault="00647FE0">
      <w:pPr>
        <w:pStyle w:val="HTML"/>
      </w:pPr>
      <w:r>
        <w:t>(указать наименование инсайдера)</w:t>
      </w:r>
    </w:p>
    <w:p w:rsidR="00000000" w:rsidRDefault="00647FE0">
      <w:pPr>
        <w:pStyle w:val="HTML"/>
      </w:pPr>
      <w:r>
        <w:t>имеет доступ: _________________________.</w:t>
      </w:r>
    </w:p>
    <w:p w:rsidR="00000000" w:rsidRDefault="00647FE0">
      <w:pPr>
        <w:pStyle w:val="HTML"/>
      </w:pPr>
    </w:p>
    <w:p w:rsidR="00000000" w:rsidRDefault="00647FE0">
      <w:pPr>
        <w:pStyle w:val="HTML"/>
      </w:pPr>
      <w:r>
        <w:t>Приложение:</w:t>
      </w:r>
    </w:p>
    <w:p w:rsidR="00000000" w:rsidRDefault="00647FE0">
      <w:pPr>
        <w:pStyle w:val="HTML"/>
      </w:pPr>
      <w:r>
        <w:t>1.  Документы,  подтверждающие  полномочия  лица, действующего от имени</w:t>
      </w:r>
    </w:p>
    <w:p w:rsidR="00000000" w:rsidRDefault="00647FE0">
      <w:pPr>
        <w:pStyle w:val="HTML"/>
      </w:pPr>
      <w:r>
        <w:t>инсайдера.</w:t>
      </w:r>
    </w:p>
    <w:p w:rsidR="00000000" w:rsidRDefault="00647FE0">
      <w:pPr>
        <w:pStyle w:val="HTML"/>
      </w:pPr>
    </w:p>
    <w:p w:rsidR="00000000" w:rsidRDefault="00647FE0">
      <w:pPr>
        <w:pStyle w:val="HTML"/>
      </w:pPr>
      <w:r>
        <w:lastRenderedPageBreak/>
        <w:t>___________________/__________________/</w:t>
      </w:r>
    </w:p>
    <w:p w:rsidR="00000000" w:rsidRDefault="00647FE0">
      <w:pPr>
        <w:pStyle w:val="HTML"/>
      </w:pPr>
      <w:r>
        <w:t>(подпись)          (Ф.И.О.)</w:t>
      </w:r>
    </w:p>
    <w:p w:rsidR="00000000" w:rsidRDefault="00647FE0">
      <w:pPr>
        <w:pStyle w:val="HTML"/>
      </w:pPr>
      <w:r>
        <w:t>М.П.</w:t>
      </w:r>
    </w:p>
    <w:p w:rsidR="00000000" w:rsidRDefault="00647FE0">
      <w:pPr>
        <w:pStyle w:val="HTML"/>
      </w:pPr>
      <w:r>
        <w:t>"___"________ ___ г.</w:t>
      </w:r>
    </w:p>
    <w:p w:rsidR="00000000" w:rsidRDefault="00647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FE0">
      <w:pPr>
        <w:pStyle w:val="sel"/>
        <w:divId w:val="1638801782"/>
      </w:pPr>
      <w:r>
        <w:t>1 Согласно п. 5 ст. 4 Ф</w:t>
      </w:r>
      <w:r>
        <w:t xml:space="preserve">едерального закона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к лицам, имеющим доступ к инсайдерской </w:t>
      </w:r>
      <w:r>
        <w:t>информации, относятся аудиторы (аудиторские организации), оценщики (юридические лица, с которыми оценщики заключили трудовые договоры), профессиональные участники рынка ценных бумаг, кредитные организации, страховые организации и т.д.</w:t>
      </w:r>
    </w:p>
    <w:p w:rsidR="00000000" w:rsidRDefault="00647FE0">
      <w:pPr>
        <w:pStyle w:val="sel"/>
        <w:divId w:val="1638801782"/>
      </w:pPr>
      <w:r>
        <w:t>2 Согласно п. 4 ст. 1</w:t>
      </w:r>
      <w:r>
        <w:t>0 Федерального закона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инсайдеры, включенные в список инсай</w:t>
      </w:r>
      <w:r>
        <w:t>деров юридических лиц, указанных в пункте 5 статьи 4 настоящего Федерального закона, обязаны уведомлять указанные юридические лица, а также Банк России об осуществленных ими операциях с финансовыми инструментами, иностранной валютой и (или) товарами, котор</w:t>
      </w:r>
      <w:r>
        <w:t>ых касается инсайдерская информация, к которой они имеют доступ.</w:t>
      </w:r>
    </w:p>
    <w:p w:rsidR="00000000" w:rsidRDefault="00647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https://порядокправа.рф/obrazecy/uvedomlenie_ob_osushhestvlennyx_insajderom_operaciyax_s_finansovymi_instrumentami_inostrannoj_valyutoj_.htm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E0"/>
    <w:rsid w:val="0064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80212-7254-414B-B618-6F8EB914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nyx_insajderom_operaciyax_s_finansovymi_instrumentami_inostrannoj_valyut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осуществленных инсайдером операциях с финансовыми инструментами, иностранной валютой и (или) товарами, которых касается инсайдерская информация, к которой он имеет доступ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