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4F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оформлении дубликата лицензии на осуществление телевизионного (радиовещания)</w:t>
      </w:r>
    </w:p>
    <w:p w:rsidR="00000000" w:rsidRDefault="009F04F7">
      <w:pPr>
        <w:pStyle w:val="right"/>
      </w:pPr>
      <w:r>
        <w:t xml:space="preserve">Приложение N 32 к Приказу Роскомнадзора от 03.06.2013 N 591 </w:t>
      </w:r>
    </w:p>
    <w:p w:rsidR="00000000" w:rsidRDefault="009F04F7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9F04F7">
      <w:pPr>
        <w:pStyle w:val="HTML"/>
      </w:pPr>
      <w:r>
        <w:t>(Наименование организации)</w:t>
      </w:r>
    </w:p>
    <w:p w:rsidR="00000000" w:rsidRDefault="009F04F7">
      <w:pPr>
        <w:pStyle w:val="HTML"/>
      </w:pPr>
      <w:r>
        <w:t>________________________________</w:t>
      </w:r>
    </w:p>
    <w:p w:rsidR="00000000" w:rsidRDefault="009F04F7">
      <w:pPr>
        <w:pStyle w:val="HTML"/>
      </w:pPr>
      <w:r>
        <w:t>(Адрес организации)</w:t>
      </w:r>
    </w:p>
    <w:p w:rsidR="00000000" w:rsidRDefault="009F04F7">
      <w:pPr>
        <w:pStyle w:val="HTML"/>
      </w:pPr>
    </w:p>
    <w:p w:rsidR="00000000" w:rsidRDefault="009F04F7">
      <w:pPr>
        <w:pStyle w:val="HTML"/>
      </w:pPr>
      <w:r>
        <w:t>О получении дубликата лицензии</w:t>
      </w:r>
    </w:p>
    <w:p w:rsidR="00000000" w:rsidRDefault="009F04F7">
      <w:pPr>
        <w:pStyle w:val="HTML"/>
      </w:pPr>
    </w:p>
    <w:p w:rsidR="00000000" w:rsidRDefault="009F04F7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9F04F7">
      <w:pPr>
        <w:pStyle w:val="HTML"/>
      </w:pPr>
      <w:r>
        <w:t>Федеральной  службы  по  надзору в сфе</w:t>
      </w:r>
      <w:r>
        <w:t>ре связи, информационных технологий и</w:t>
      </w:r>
    </w:p>
    <w:p w:rsidR="00000000" w:rsidRDefault="009F04F7">
      <w:pPr>
        <w:pStyle w:val="HTML"/>
      </w:pPr>
      <w:r>
        <w:t>массовых  коммуникаций  (Роскомнадзор)  уведомляет  о том, что вам оформлен</w:t>
      </w:r>
    </w:p>
    <w:p w:rsidR="00000000" w:rsidRDefault="009F04F7">
      <w:pPr>
        <w:pStyle w:val="HTML"/>
      </w:pPr>
      <w:r>
        <w:t>дубликат  лицензии  на  осуществление  телевизионного (радиовещания) дата и</w:t>
      </w:r>
    </w:p>
    <w:p w:rsidR="00000000" w:rsidRDefault="009F04F7">
      <w:pPr>
        <w:pStyle w:val="HTML"/>
      </w:pPr>
      <w:r>
        <w:t>номер лицензии.</w:t>
      </w:r>
    </w:p>
    <w:p w:rsidR="00000000" w:rsidRDefault="009F04F7">
      <w:pPr>
        <w:pStyle w:val="HTML"/>
      </w:pPr>
    </w:p>
    <w:p w:rsidR="00000000" w:rsidRDefault="009F04F7">
      <w:pPr>
        <w:pStyle w:val="HTML"/>
      </w:pPr>
      <w:r>
        <w:t xml:space="preserve">_______________________________                  </w:t>
      </w:r>
      <w:r>
        <w:t xml:space="preserve"> _______________________</w:t>
      </w:r>
    </w:p>
    <w:p w:rsidR="00000000" w:rsidRDefault="009F04F7">
      <w:pPr>
        <w:pStyle w:val="HTML"/>
      </w:pPr>
      <w:r>
        <w:t>(Подпись)</w:t>
      </w:r>
    </w:p>
    <w:p w:rsidR="00000000" w:rsidRDefault="009F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F7">
      <w:pPr>
        <w:pStyle w:val="right"/>
      </w:pPr>
      <w:r>
        <w:t>Источник - Приказ Роскомнадзора от 03.06.2013 № 591</w:t>
      </w:r>
    </w:p>
    <w:p w:rsidR="00000000" w:rsidRDefault="009F0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https://порядокправа.рф/obrazecy/uvedomlenie_ob_oformlenii_dublikata_licenzii_na_osushhestvlenie_televizionnogo_radioveshhaniya.htm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F7"/>
    <w:rsid w:val="009F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9DC10-35A0-4C83-9FD7-C6B73A34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formlenii_dublikata_licenzii_na_osushhestvlenie_televizionnogo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оформлении дубликата лицензии на осуществление телевизионного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