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29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изготовлении акцизных марок</w:t>
      </w:r>
    </w:p>
    <w:p w:rsidR="00000000" w:rsidRDefault="0035129C">
      <w:pPr>
        <w:pStyle w:val="right"/>
      </w:pPr>
      <w:r>
        <w:t xml:space="preserve">Приложение N 8 к Инструкции о взаимодействии таможенных органов </w:t>
      </w:r>
      <w:r>
        <w:t>и 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35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9C">
      <w:pPr>
        <w:pStyle w:val="HTML"/>
      </w:pPr>
      <w:r>
        <w:t xml:space="preserve">                         </w:t>
      </w:r>
      <w:r>
        <w:t xml:space="preserve">            Руководителю организации</w:t>
      </w:r>
    </w:p>
    <w:p w:rsidR="00000000" w:rsidRDefault="0035129C">
      <w:pPr>
        <w:pStyle w:val="HTML"/>
      </w:pPr>
      <w:r>
        <w:t>________________________</w:t>
      </w:r>
    </w:p>
    <w:p w:rsidR="00000000" w:rsidRDefault="0035129C">
      <w:pPr>
        <w:pStyle w:val="HTML"/>
      </w:pPr>
      <w:r>
        <w:t>________________________</w:t>
      </w:r>
    </w:p>
    <w:p w:rsidR="00000000" w:rsidRDefault="0035129C">
      <w:pPr>
        <w:pStyle w:val="HTML"/>
      </w:pPr>
    </w:p>
    <w:p w:rsidR="00000000" w:rsidRDefault="0035129C">
      <w:pPr>
        <w:pStyle w:val="HTML"/>
      </w:pPr>
      <w:r>
        <w:t>УВЕДОМЛЕНИЕ</w:t>
      </w:r>
    </w:p>
    <w:p w:rsidR="00000000" w:rsidRDefault="0035129C">
      <w:pPr>
        <w:pStyle w:val="HTML"/>
      </w:pPr>
      <w:r>
        <w:t>ОБ ИЗГОТОВЛЕНИИ АКЦИЗНЫХ МАРОК</w:t>
      </w:r>
    </w:p>
    <w:p w:rsidR="00000000" w:rsidRDefault="0035129C">
      <w:pPr>
        <w:pStyle w:val="HTML"/>
      </w:pPr>
    </w:p>
    <w:p w:rsidR="00000000" w:rsidRDefault="0035129C">
      <w:pPr>
        <w:pStyle w:val="HTML"/>
      </w:pPr>
      <w:r>
        <w:t>Акцизные  марки,  заказанные  в  соответствии  с  заявлением о</w:t>
      </w:r>
    </w:p>
    <w:p w:rsidR="00000000" w:rsidRDefault="0035129C">
      <w:pPr>
        <w:pStyle w:val="HTML"/>
      </w:pPr>
      <w:r>
        <w:t>выдаче  акцизных  марок от __________ N ____, изготовлены в п</w:t>
      </w:r>
      <w:r>
        <w:t>олном</w:t>
      </w:r>
    </w:p>
    <w:p w:rsidR="00000000" w:rsidRDefault="0035129C">
      <w:pPr>
        <w:pStyle w:val="HTML"/>
      </w:pPr>
      <w:r>
        <w:t>объеме и поступили на склад ______________________________________</w:t>
      </w:r>
    </w:p>
    <w:p w:rsidR="00000000" w:rsidRDefault="0035129C">
      <w:pPr>
        <w:pStyle w:val="HTML"/>
      </w:pPr>
      <w:r>
        <w:t>(наименование уполномоченного</w:t>
      </w:r>
    </w:p>
    <w:p w:rsidR="00000000" w:rsidRDefault="0035129C">
      <w:pPr>
        <w:pStyle w:val="HTML"/>
      </w:pPr>
      <w:r>
        <w:t>таможенного органа)</w:t>
      </w:r>
    </w:p>
    <w:p w:rsidR="00000000" w:rsidRDefault="0035129C">
      <w:pPr>
        <w:pStyle w:val="HTML"/>
      </w:pPr>
      <w:r>
        <w:t>Для  получения  акцизных  марок  просим представить документы,</w:t>
      </w:r>
    </w:p>
    <w:p w:rsidR="00000000" w:rsidRDefault="0035129C">
      <w:pPr>
        <w:pStyle w:val="HTML"/>
      </w:pPr>
      <w:r>
        <w:t>предусмотренные   Правилами   приобретения   акцизных   марок  для</w:t>
      </w:r>
    </w:p>
    <w:p w:rsidR="00000000" w:rsidRDefault="0035129C">
      <w:pPr>
        <w:pStyle w:val="HTML"/>
      </w:pPr>
      <w:r>
        <w:t>мар</w:t>
      </w:r>
      <w:r>
        <w:t>кировки  алкогольной продукции и контроля за их использованием,</w:t>
      </w:r>
    </w:p>
    <w:p w:rsidR="00000000" w:rsidRDefault="0035129C">
      <w:pPr>
        <w:pStyle w:val="HTML"/>
      </w:pPr>
      <w:r>
        <w:t>утвержденными  Приказом  Минэкономразвития  России  от  02.02.2006</w:t>
      </w:r>
    </w:p>
    <w:p w:rsidR="00000000" w:rsidRDefault="0035129C">
      <w:pPr>
        <w:pStyle w:val="HTML"/>
      </w:pPr>
      <w:r>
        <w:t>N 22, и  получить акцизные  марки в пределах сроков, установленных</w:t>
      </w:r>
    </w:p>
    <w:p w:rsidR="00000000" w:rsidRDefault="0035129C">
      <w:pPr>
        <w:pStyle w:val="HTML"/>
      </w:pPr>
      <w:r>
        <w:t>указанными выше Правилами.</w:t>
      </w:r>
    </w:p>
    <w:p w:rsidR="00000000" w:rsidRDefault="0035129C">
      <w:pPr>
        <w:pStyle w:val="HTML"/>
      </w:pPr>
      <w:r>
        <w:t xml:space="preserve">В   случае,  если  в  течение  </w:t>
      </w:r>
      <w:r>
        <w:t>трех  месяцев  после  получения</w:t>
      </w:r>
    </w:p>
    <w:p w:rsidR="00000000" w:rsidRDefault="0035129C">
      <w:pPr>
        <w:pStyle w:val="HTML"/>
      </w:pPr>
      <w:r>
        <w:t>настоящего   уведомления    необходимые  документы  для  получения</w:t>
      </w:r>
    </w:p>
    <w:p w:rsidR="00000000" w:rsidRDefault="0035129C">
      <w:pPr>
        <w:pStyle w:val="HTML"/>
      </w:pPr>
      <w:r>
        <w:t>акцизных  марок  представлены  не будут или изготовленные акцизные</w:t>
      </w:r>
    </w:p>
    <w:p w:rsidR="00000000" w:rsidRDefault="0035129C">
      <w:pPr>
        <w:pStyle w:val="HTML"/>
      </w:pPr>
      <w:r>
        <w:t>марки не будут получены и вывезены со склада _____________________</w:t>
      </w:r>
    </w:p>
    <w:p w:rsidR="00000000" w:rsidRDefault="0035129C">
      <w:pPr>
        <w:pStyle w:val="HTML"/>
      </w:pPr>
      <w:r>
        <w:t>_______________________</w:t>
      </w:r>
      <w:r>
        <w:t>__________________________________________,</w:t>
      </w:r>
    </w:p>
    <w:p w:rsidR="00000000" w:rsidRDefault="0035129C">
      <w:pPr>
        <w:pStyle w:val="HTML"/>
      </w:pPr>
      <w:r>
        <w:t>(наименование уполномоченного таможенного органа)</w:t>
      </w:r>
    </w:p>
    <w:p w:rsidR="00000000" w:rsidRDefault="0035129C">
      <w:pPr>
        <w:pStyle w:val="HTML"/>
      </w:pPr>
      <w:r>
        <w:t>заявление на выдачу акцизных марок будет аннулировано.</w:t>
      </w:r>
    </w:p>
    <w:p w:rsidR="00000000" w:rsidRDefault="0035129C">
      <w:pPr>
        <w:pStyle w:val="HTML"/>
      </w:pPr>
    </w:p>
    <w:p w:rsidR="00000000" w:rsidRDefault="0035129C">
      <w:pPr>
        <w:pStyle w:val="HTML"/>
      </w:pPr>
      <w:r>
        <w:t>___________________________________</w:t>
      </w:r>
    </w:p>
    <w:p w:rsidR="00000000" w:rsidRDefault="0035129C">
      <w:pPr>
        <w:pStyle w:val="HTML"/>
      </w:pPr>
      <w:r>
        <w:t>(подпись должностного лица</w:t>
      </w:r>
    </w:p>
    <w:p w:rsidR="00000000" w:rsidRDefault="0035129C">
      <w:pPr>
        <w:pStyle w:val="HTML"/>
      </w:pPr>
      <w:r>
        <w:t>уполномоченного таможенного органа)</w:t>
      </w:r>
    </w:p>
    <w:p w:rsidR="00000000" w:rsidRDefault="00351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9C">
      <w:pPr>
        <w:pStyle w:val="right"/>
      </w:pPr>
      <w:r>
        <w:t>Источник - Приказ ФТС России от 09.03.2006 № 183 (с изменениями и дополнениями на 2012 год)</w:t>
      </w:r>
    </w:p>
    <w:p w:rsidR="00000000" w:rsidRDefault="003512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https://порядокправа.рф/obrazecy/uvedomlenie_ob_izgotovlenii_akciznyx_marok.htm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9C"/>
    <w:rsid w:val="0035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1A4D9-412B-49CE-9A6E-42563EB0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gotovlenii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изготовлении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