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4B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использовании базы данных для формирования состава трудового арбитража</w:t>
      </w:r>
    </w:p>
    <w:p w:rsidR="00000000" w:rsidRDefault="007244BA">
      <w:pPr>
        <w:pStyle w:val="right"/>
      </w:pPr>
      <w:r>
        <w:t xml:space="preserve">Приложение N 13 к Административному регламенту предоставления Федеральной </w:t>
      </w:r>
      <w:r>
        <w:t>службой по труду и занятости государственной услуги ведения базы данных по учету трудовых арбитров, утвержденному приказом Минздравсоцразвития России от 21 ноября 2011 г. N 1375н</w:t>
      </w:r>
    </w:p>
    <w:p w:rsidR="00000000" w:rsidRDefault="0072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BA">
      <w:pPr>
        <w:pStyle w:val="HTML"/>
      </w:pPr>
      <w:r>
        <w:t>На бланке письма                         __________________________________</w:t>
      </w:r>
    </w:p>
    <w:p w:rsidR="00000000" w:rsidRDefault="007244BA">
      <w:pPr>
        <w:pStyle w:val="HTML"/>
      </w:pPr>
      <w:r>
        <w:t>Федеральной службы                            (наименование заявителя)</w:t>
      </w:r>
    </w:p>
    <w:p w:rsidR="00000000" w:rsidRDefault="007244BA">
      <w:pPr>
        <w:pStyle w:val="HTML"/>
      </w:pPr>
      <w:r>
        <w:t>по труду и занятости                     __________________________________</w:t>
      </w:r>
    </w:p>
    <w:p w:rsidR="00000000" w:rsidRDefault="007244BA">
      <w:pPr>
        <w:pStyle w:val="HTML"/>
      </w:pPr>
      <w:r>
        <w:t>(ф.и.о. представителя заявителя)</w:t>
      </w:r>
    </w:p>
    <w:p w:rsidR="00000000" w:rsidRDefault="007244BA">
      <w:pPr>
        <w:pStyle w:val="HTML"/>
      </w:pPr>
      <w:r>
        <w:t>__________________________________</w:t>
      </w:r>
    </w:p>
    <w:p w:rsidR="00000000" w:rsidRDefault="007244BA">
      <w:pPr>
        <w:pStyle w:val="HTML"/>
      </w:pPr>
      <w:r>
        <w:t>(адрес заявителя)</w:t>
      </w:r>
    </w:p>
    <w:p w:rsidR="00000000" w:rsidRDefault="007244BA">
      <w:pPr>
        <w:pStyle w:val="HTML"/>
      </w:pPr>
    </w:p>
    <w:p w:rsidR="00000000" w:rsidRDefault="007244BA">
      <w:pPr>
        <w:pStyle w:val="HTML"/>
      </w:pPr>
      <w:r>
        <w:t>УВЕДОМЛЕНИЕ</w:t>
      </w:r>
    </w:p>
    <w:p w:rsidR="00000000" w:rsidRDefault="007244BA">
      <w:pPr>
        <w:pStyle w:val="HTML"/>
      </w:pPr>
      <w:r>
        <w:t>об использ</w:t>
      </w:r>
      <w:r>
        <w:t>овании базы данных для формирования состава</w:t>
      </w:r>
    </w:p>
    <w:p w:rsidR="00000000" w:rsidRDefault="007244BA">
      <w:pPr>
        <w:pStyle w:val="HTML"/>
      </w:pPr>
      <w:r>
        <w:t>трудового арбитража</w:t>
      </w:r>
    </w:p>
    <w:p w:rsidR="00000000" w:rsidRDefault="007244BA">
      <w:pPr>
        <w:pStyle w:val="HTML"/>
      </w:pPr>
    </w:p>
    <w:p w:rsidR="00000000" w:rsidRDefault="007244BA">
      <w:pPr>
        <w:pStyle w:val="HTML"/>
      </w:pPr>
      <w:r>
        <w:t>Руководствуясь   нормами   законодательства   Российской   Федерации  и</w:t>
      </w:r>
    </w:p>
    <w:p w:rsidR="00000000" w:rsidRDefault="007244BA">
      <w:pPr>
        <w:pStyle w:val="HTML"/>
      </w:pPr>
      <w:r>
        <w:t>положениями  Административного регламента исполнения Федеральной службой по</w:t>
      </w:r>
    </w:p>
    <w:p w:rsidR="00000000" w:rsidRDefault="007244BA">
      <w:pPr>
        <w:pStyle w:val="HTML"/>
      </w:pPr>
      <w:r>
        <w:t>труду  и  занятости  государственной  услуг</w:t>
      </w:r>
      <w:r>
        <w:t>и  ведения  базы данных по учету</w:t>
      </w:r>
    </w:p>
    <w:p w:rsidR="00000000" w:rsidRDefault="007244BA">
      <w:pPr>
        <w:pStyle w:val="HTML"/>
      </w:pPr>
      <w:r>
        <w:t>трудовых  арбитров,  утвержденного  приказом  Минздравсоцразвития России от</w:t>
      </w:r>
    </w:p>
    <w:p w:rsidR="00000000" w:rsidRDefault="007244BA">
      <w:pPr>
        <w:pStyle w:val="HTML"/>
      </w:pPr>
      <w:r>
        <w:t>________ 20__  г.  N ___, уведомляем  о готовности  предоставить  сведения,</w:t>
      </w:r>
    </w:p>
    <w:p w:rsidR="00000000" w:rsidRDefault="007244BA">
      <w:pPr>
        <w:pStyle w:val="HTML"/>
      </w:pPr>
      <w:r>
        <w:t xml:space="preserve">связанные с использованием  базы  данных  по  учету  трудовых арбитров </w:t>
      </w:r>
      <w:r>
        <w:t xml:space="preserve"> для</w:t>
      </w:r>
    </w:p>
    <w:p w:rsidR="00000000" w:rsidRDefault="007244BA">
      <w:pPr>
        <w:pStyle w:val="HTML"/>
      </w:pPr>
      <w:r>
        <w:t>формирования состава трудового арбитража.</w:t>
      </w:r>
    </w:p>
    <w:p w:rsidR="00000000" w:rsidRDefault="007244BA">
      <w:pPr>
        <w:pStyle w:val="HTML"/>
      </w:pPr>
      <w:r>
        <w:t>По   Вашему   запросу  от  _________  20__  г.  сведения,  связанные  с</w:t>
      </w:r>
    </w:p>
    <w:p w:rsidR="00000000" w:rsidRDefault="007244BA">
      <w:pPr>
        <w:pStyle w:val="HTML"/>
      </w:pPr>
      <w:r>
        <w:t>использованием  базы  данных  по  учету  трудовых арбитров для формирования</w:t>
      </w:r>
    </w:p>
    <w:p w:rsidR="00000000" w:rsidRDefault="007244BA">
      <w:pPr>
        <w:pStyle w:val="HTML"/>
      </w:pPr>
      <w:r>
        <w:t xml:space="preserve">состава трудового арбитража, можно получить в Роструде или в </w:t>
      </w:r>
      <w:r>
        <w:t>______________</w:t>
      </w:r>
    </w:p>
    <w:p w:rsidR="00000000" w:rsidRDefault="007244BA">
      <w:pPr>
        <w:pStyle w:val="HTML"/>
      </w:pPr>
      <w:r>
        <w:t>___________________________________________________________________________</w:t>
      </w:r>
    </w:p>
    <w:p w:rsidR="00000000" w:rsidRDefault="007244BA">
      <w:pPr>
        <w:pStyle w:val="HTML"/>
      </w:pPr>
      <w:r>
        <w:t>___________________________________________________________________________</w:t>
      </w:r>
    </w:p>
    <w:p w:rsidR="00000000" w:rsidRDefault="007244BA">
      <w:pPr>
        <w:pStyle w:val="HTML"/>
      </w:pPr>
      <w:r>
        <w:t>(наименование, адрес и контактные номера телефонов органа</w:t>
      </w:r>
    </w:p>
    <w:p w:rsidR="00000000" w:rsidRDefault="007244BA">
      <w:pPr>
        <w:pStyle w:val="HTML"/>
      </w:pPr>
      <w:r>
        <w:t xml:space="preserve">исполнительной власти субъекта </w:t>
      </w:r>
      <w:r>
        <w:t>Российской Федерации, участвующего</w:t>
      </w:r>
    </w:p>
    <w:p w:rsidR="00000000" w:rsidRDefault="007244BA">
      <w:pPr>
        <w:pStyle w:val="HTML"/>
      </w:pPr>
      <w:r>
        <w:t>в урегулировании коллективных трудовых споров)</w:t>
      </w:r>
    </w:p>
    <w:p w:rsidR="00000000" w:rsidRDefault="007244BA">
      <w:pPr>
        <w:pStyle w:val="HTML"/>
      </w:pPr>
    </w:p>
    <w:p w:rsidR="00000000" w:rsidRDefault="007244BA">
      <w:pPr>
        <w:pStyle w:val="HTML"/>
      </w:pPr>
      <w:r>
        <w:t>Руководитель</w:t>
      </w:r>
    </w:p>
    <w:p w:rsidR="00000000" w:rsidRDefault="007244BA">
      <w:pPr>
        <w:pStyle w:val="HTML"/>
      </w:pPr>
      <w:r>
        <w:t>(уполномоченное лицо) __________________   __________________________</w:t>
      </w:r>
    </w:p>
    <w:p w:rsidR="00000000" w:rsidRDefault="007244BA">
      <w:pPr>
        <w:pStyle w:val="HTML"/>
      </w:pPr>
      <w:r>
        <w:t>(подпись)         (фамилия, имя, отчество)</w:t>
      </w:r>
    </w:p>
    <w:p w:rsidR="00000000" w:rsidRDefault="0072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BA">
      <w:pPr>
        <w:pStyle w:val="right"/>
      </w:pPr>
      <w:r>
        <w:t>Источник - Приказ Минздравсоцразвития России от 21.11.2011 № 1375н</w:t>
      </w:r>
    </w:p>
    <w:p w:rsidR="00000000" w:rsidRDefault="00724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https://порядокправа.рф/obrazecy/uvedomlenie_ob_ispolzovanii_bazy_dannyx_dlya_formirovaniya_sostava_trudovogo_arbitrazha.htm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BA"/>
    <w:rsid w:val="0072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2F69C-6A8B-4B2E-9421-047F9664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zovanii_bazy_dannyx_dlya_formirovaniya_sostava_trudovogo_arbit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базы данных для формирования состава трудового арбитража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