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7D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возврате заявления о согласовании состава ликвидационной комиссии (ликвидатора) </w:t>
      </w:r>
      <w:r>
        <w:rPr>
          <w:rFonts w:eastAsia="Times New Roman"/>
        </w:rPr>
        <w:t>негосударственного пенсионного фонда в случае несоответствия представленных документов законодательству Российской Федерации и учредительным документам негосударственного пенсионного фонда (рекомендуемый образец)</w:t>
      </w:r>
    </w:p>
    <w:p w:rsidR="00000000" w:rsidRDefault="004907DA">
      <w:pPr>
        <w:pStyle w:val="right"/>
      </w:pPr>
      <w:r>
        <w:t>Приложение N 4 к Административному регламен</w:t>
      </w:r>
      <w:r>
        <w:t xml:space="preserve">ту по предоставлению Федеральной службой по финансовым рынкам государственной услуги по согласованию состава ликвидационной комиссии негосударственного пенсионного фонда </w:t>
      </w:r>
    </w:p>
    <w:p w:rsidR="00000000" w:rsidRDefault="004907DA">
      <w:pPr>
        <w:pStyle w:val="just"/>
      </w:pPr>
      <w:r>
        <w:t>Рекомендуемый образец</w:t>
      </w:r>
    </w:p>
    <w:p w:rsidR="00000000" w:rsidRDefault="00490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7DA">
      <w:pPr>
        <w:pStyle w:val="HTML"/>
      </w:pPr>
      <w:r>
        <w:t xml:space="preserve">                                УВЕДОМЛЕНИЕ</w:t>
      </w:r>
    </w:p>
    <w:p w:rsidR="00000000" w:rsidRDefault="004907DA">
      <w:pPr>
        <w:pStyle w:val="HTML"/>
      </w:pPr>
      <w:r>
        <w:t>о возврате заявлен</w:t>
      </w:r>
      <w:r>
        <w:t>ия</w:t>
      </w:r>
    </w:p>
    <w:p w:rsidR="00000000" w:rsidRDefault="004907DA">
      <w:pPr>
        <w:pStyle w:val="HTML"/>
      </w:pPr>
    </w:p>
    <w:p w:rsidR="00000000" w:rsidRDefault="004907DA">
      <w:pPr>
        <w:pStyle w:val="HTML"/>
      </w:pPr>
      <w:r>
        <w:t>/Полное наименование организации</w:t>
      </w:r>
    </w:p>
    <w:p w:rsidR="00000000" w:rsidRDefault="004907DA">
      <w:pPr>
        <w:pStyle w:val="HTML"/>
      </w:pPr>
      <w:r>
        <w:t>в именительном падеже/</w:t>
      </w:r>
    </w:p>
    <w:p w:rsidR="00000000" w:rsidRDefault="004907DA">
      <w:pPr>
        <w:pStyle w:val="HTML"/>
      </w:pPr>
    </w:p>
    <w:p w:rsidR="00000000" w:rsidRDefault="004907DA">
      <w:pPr>
        <w:pStyle w:val="HTML"/>
      </w:pPr>
      <w:r>
        <w:t>/Почтовый адрес, указанный в заявлении/</w:t>
      </w:r>
    </w:p>
    <w:p w:rsidR="00000000" w:rsidRDefault="004907DA">
      <w:pPr>
        <w:pStyle w:val="HTML"/>
      </w:pPr>
    </w:p>
    <w:p w:rsidR="00000000" w:rsidRDefault="004907DA">
      <w:pPr>
        <w:pStyle w:val="HTML"/>
      </w:pPr>
      <w:r>
        <w:t>Уведомление о возврате заявления</w:t>
      </w:r>
    </w:p>
    <w:p w:rsidR="00000000" w:rsidRDefault="004907DA">
      <w:pPr>
        <w:pStyle w:val="HTML"/>
      </w:pPr>
    </w:p>
    <w:p w:rsidR="00000000" w:rsidRDefault="004907DA">
      <w:pPr>
        <w:pStyle w:val="HTML"/>
      </w:pPr>
      <w:r>
        <w:t>Уведомляем, что в связи с несоответствием _____________________________</w:t>
      </w:r>
    </w:p>
    <w:p w:rsidR="00000000" w:rsidRDefault="004907DA">
      <w:pPr>
        <w:pStyle w:val="HTML"/>
      </w:pPr>
      <w:r>
        <w:t>(указывается название</w:t>
      </w:r>
    </w:p>
    <w:p w:rsidR="00000000" w:rsidRDefault="004907DA">
      <w:pPr>
        <w:pStyle w:val="HTML"/>
      </w:pPr>
      <w:r>
        <w:t>документа)</w:t>
      </w:r>
    </w:p>
    <w:p w:rsidR="00000000" w:rsidRDefault="004907DA">
      <w:pPr>
        <w:pStyle w:val="HTML"/>
      </w:pPr>
      <w:r>
        <w:t>_______________</w:t>
      </w:r>
      <w:r>
        <w:t>___________________________________________________________,</w:t>
      </w:r>
    </w:p>
    <w:p w:rsidR="00000000" w:rsidRDefault="004907DA">
      <w:pPr>
        <w:pStyle w:val="HTML"/>
      </w:pPr>
      <w:r>
        <w:t>а именно: _________________________________________________________________</w:t>
      </w:r>
    </w:p>
    <w:p w:rsidR="00000000" w:rsidRDefault="004907DA">
      <w:pPr>
        <w:pStyle w:val="HTML"/>
      </w:pPr>
      <w:r>
        <w:t>(указываются положения документа, содержащего несоответствие</w:t>
      </w:r>
    </w:p>
    <w:p w:rsidR="00000000" w:rsidRDefault="004907DA">
      <w:pPr>
        <w:pStyle w:val="HTML"/>
      </w:pPr>
      <w:r>
        <w:t>нормативным</w:t>
      </w:r>
    </w:p>
    <w:p w:rsidR="00000000" w:rsidRDefault="004907DA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4907DA">
      <w:pPr>
        <w:pStyle w:val="HTML"/>
      </w:pPr>
      <w:r>
        <w:t>правовым актам, учредительным документам, а также положения</w:t>
      </w:r>
    </w:p>
    <w:p w:rsidR="00000000" w:rsidRDefault="004907DA">
      <w:pPr>
        <w:pStyle w:val="HTML"/>
      </w:pPr>
      <w:r>
        <w:t>нормативных правовых актов, учредительных</w:t>
      </w:r>
    </w:p>
    <w:p w:rsidR="00000000" w:rsidRDefault="004907DA">
      <w:pPr>
        <w:pStyle w:val="HTML"/>
      </w:pPr>
      <w:r>
        <w:t>___________________________________________________________________________,</w:t>
      </w:r>
    </w:p>
    <w:p w:rsidR="00000000" w:rsidRDefault="004907DA">
      <w:pPr>
        <w:pStyle w:val="HTML"/>
      </w:pPr>
      <w:r>
        <w:t>документов, требования которых не соблюдены в д</w:t>
      </w:r>
      <w:r>
        <w:t>окументах)</w:t>
      </w:r>
    </w:p>
    <w:p w:rsidR="00000000" w:rsidRDefault="004907DA">
      <w:pPr>
        <w:pStyle w:val="HTML"/>
      </w:pPr>
      <w:r>
        <w:t>ФСФР   России   возвращает   документы,   представленные   на  согласование</w:t>
      </w:r>
    </w:p>
    <w:p w:rsidR="00000000" w:rsidRDefault="004907DA">
      <w:pPr>
        <w:pStyle w:val="HTML"/>
      </w:pPr>
      <w:r>
        <w:t>ликвидационной комиссии ___________________________________________________</w:t>
      </w:r>
    </w:p>
    <w:p w:rsidR="00000000" w:rsidRDefault="004907DA">
      <w:pPr>
        <w:pStyle w:val="HTML"/>
      </w:pPr>
      <w:r>
        <w:t>(указывается полное наименование организации-</w:t>
      </w:r>
    </w:p>
    <w:p w:rsidR="00000000" w:rsidRDefault="004907DA">
      <w:pPr>
        <w:pStyle w:val="HTML"/>
      </w:pPr>
      <w:r>
        <w:t>заявителя в творительном падеже)</w:t>
      </w:r>
    </w:p>
    <w:p w:rsidR="00000000" w:rsidRDefault="004907DA">
      <w:pPr>
        <w:pStyle w:val="HTML"/>
      </w:pPr>
    </w:p>
    <w:p w:rsidR="00000000" w:rsidRDefault="004907DA">
      <w:pPr>
        <w:pStyle w:val="HTML"/>
      </w:pPr>
      <w:r>
        <w:t>Приложение: 1. Заявление    о    согласовании    ликвидационной    комиссии</w:t>
      </w:r>
    </w:p>
    <w:p w:rsidR="00000000" w:rsidRDefault="004907DA">
      <w:pPr>
        <w:pStyle w:val="HTML"/>
      </w:pPr>
      <w:r>
        <w:t>на ___ л. в _____ экз.;</w:t>
      </w:r>
    </w:p>
    <w:p w:rsidR="00000000" w:rsidRDefault="004907DA">
      <w:pPr>
        <w:pStyle w:val="HTML"/>
      </w:pPr>
      <w:r>
        <w:t>2. ... на ___ л. в ____ экз.</w:t>
      </w:r>
    </w:p>
    <w:p w:rsidR="00000000" w:rsidRDefault="004907DA">
      <w:pPr>
        <w:pStyle w:val="HTML"/>
      </w:pPr>
      <w:r>
        <w:t>...</w:t>
      </w:r>
    </w:p>
    <w:p w:rsidR="00000000" w:rsidRDefault="004907DA">
      <w:pPr>
        <w:pStyle w:val="HTML"/>
      </w:pPr>
    </w:p>
    <w:p w:rsidR="00000000" w:rsidRDefault="004907DA">
      <w:pPr>
        <w:pStyle w:val="HTML"/>
      </w:pPr>
      <w:r>
        <w:t>Заместитель руководителя        /Подпись/        /Расшифровка подписи/</w:t>
      </w:r>
    </w:p>
    <w:p w:rsidR="00000000" w:rsidRDefault="00490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7DA">
      <w:pPr>
        <w:pStyle w:val="right"/>
      </w:pPr>
      <w:r>
        <w:t>Источник - Прика</w:t>
      </w:r>
      <w:r>
        <w:t>з ФСФР России от 02.08.2012 № 12-69/пз-н</w:t>
      </w:r>
    </w:p>
    <w:p w:rsidR="00000000" w:rsidRDefault="00490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https://порядокправа.рф/obrazecy/uvedomlenie_o_vozvrate_zayavleniya_o_soglasovanii_sostava_likvidacionnoj_komissii_likvidatora_negosu.htm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7DA"/>
    <w:rsid w:val="0049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516EF-AA50-4BF3-9A26-A8AC2712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zayavleniya_o_soglasovanii_sostava_likvidacionnoj_komissii_likvidatora_ne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заявления о согласовании состава ликвидационной комиссии (ликвидатора) негосударственного пенсионного фонда в случае несоответствия представленных документов законодательству Российской Федерации и учредительным документам негосударственного пенсионного фонда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2022-08-25T10:36:00Z</dcterms:created>
  <dcterms:modified xsi:type="dcterms:W3CDTF">2022-08-25T10:36:00Z</dcterms:modified>
</cp:coreProperties>
</file>