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A6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Однократное грубое нарушение заместителем руководителя трудовых обязанностей (образец заполнения)</w:t>
      </w:r>
    </w:p>
    <w:p w:rsidR="00000000" w:rsidRDefault="00A57A69">
      <w:pPr>
        <w:pStyle w:val="right"/>
      </w:pPr>
      <w:r>
        <w:t>Уведомление о предоставлении объяснений. Однократное грубое нарушение заместителем руководителя трудовых обязанностей (образец заполнения)</w:t>
      </w:r>
    </w:p>
    <w:p w:rsidR="00000000" w:rsidRDefault="00A57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A69">
      <w:pPr>
        <w:pStyle w:val="HTML"/>
      </w:pPr>
      <w:r>
        <w:t>Общество с ограниченной                  Заместителю генерального директора</w:t>
      </w:r>
    </w:p>
    <w:p w:rsidR="00000000" w:rsidRDefault="00A57A69">
      <w:pPr>
        <w:pStyle w:val="HTML"/>
      </w:pPr>
      <w:r>
        <w:t xml:space="preserve">ответственностью "Арт-экс"              </w:t>
      </w:r>
      <w:r>
        <w:t xml:space="preserve"> Д.Ю. Данилину</w:t>
      </w:r>
    </w:p>
    <w:p w:rsidR="00000000" w:rsidRDefault="00A57A69">
      <w:pPr>
        <w:pStyle w:val="HTML"/>
      </w:pPr>
      <w:r>
        <w:t>(ООО "Арт-экс")</w:t>
      </w:r>
    </w:p>
    <w:p w:rsidR="00000000" w:rsidRDefault="00A57A69">
      <w:pPr>
        <w:pStyle w:val="HTML"/>
      </w:pPr>
    </w:p>
    <w:p w:rsidR="00000000" w:rsidRDefault="00A57A69">
      <w:pPr>
        <w:pStyle w:val="HTML"/>
      </w:pPr>
      <w:r>
        <w:t>УВЕДОМЛЕНИЕ</w:t>
      </w:r>
    </w:p>
    <w:p w:rsidR="00000000" w:rsidRDefault="00A57A6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01.03.2010 35</w:t>
      </w:r>
    </w:p>
    <w:p w:rsidR="00000000" w:rsidRDefault="00A57A69">
      <w:pPr>
        <w:pStyle w:val="HTML"/>
      </w:pPr>
      <w:r>
        <w:t>---------- N --</w:t>
      </w:r>
    </w:p>
    <w:p w:rsidR="00000000" w:rsidRDefault="00A57A69">
      <w:pPr>
        <w:pStyle w:val="HTML"/>
      </w:pPr>
    </w:p>
    <w:p w:rsidR="00000000" w:rsidRDefault="00A57A69">
      <w:pPr>
        <w:pStyle w:val="HTML"/>
      </w:pPr>
      <w:r>
        <w:t>О предоставлении объяснений</w:t>
      </w:r>
    </w:p>
    <w:p w:rsidR="00000000" w:rsidRDefault="00A57A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A6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A57A6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 января 2010 года Вы, действуя по выданной Вам доверенности от 21.10.2009, от имени Общества подписали договор поставки обор</w:t>
      </w:r>
      <w:r>
        <w:t>удования с ООО "Тверьэлектромашсбыт" без проведения тендера. Поставленное оборудование не имело сертификата соответствия и его использование привело к травме, полученной слесарем Чесноковым А.А.</w:t>
      </w:r>
    </w:p>
    <w:p w:rsidR="00000000" w:rsidRDefault="00A57A6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Прошу </w:t>
      </w:r>
      <w:r>
        <w:t>предоставить мне Ваши объяснения в письменном виде в течение двух рабочих дней с момента получения настоящего требования с изложением причин и обстоятельств указанных событий.</w:t>
      </w:r>
    </w:p>
    <w:p w:rsidR="00000000" w:rsidRDefault="00A57A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A69">
      <w:pPr>
        <w:pStyle w:val="HTML"/>
      </w:pPr>
      <w:r>
        <w:t>Генеральный директор                   Харитонов             М.Б. Харитонов</w:t>
      </w:r>
    </w:p>
    <w:p w:rsidR="00000000" w:rsidRDefault="00A57A69">
      <w:pPr>
        <w:pStyle w:val="HTML"/>
      </w:pPr>
    </w:p>
    <w:p w:rsidR="00000000" w:rsidRDefault="00A57A69">
      <w:pPr>
        <w:pStyle w:val="HTML"/>
      </w:pPr>
      <w:r>
        <w:t>Ув</w:t>
      </w:r>
      <w:r>
        <w:t>едомление получил                    Данилин               Д.Ю. Данилин</w:t>
      </w:r>
    </w:p>
    <w:p w:rsidR="00000000" w:rsidRDefault="00A57A69">
      <w:pPr>
        <w:pStyle w:val="HTML"/>
      </w:pPr>
      <w:r>
        <w:t>01.03.2010</w:t>
      </w:r>
    </w:p>
    <w:p w:rsidR="00000000" w:rsidRDefault="00A57A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https://порядокправа.рф/obrazecy/uvedomlenie_o_predostavlenii_obyasnenij_odnokratnoe_gruboe_narushenie_zamestitelem_rukovoditelya_trud.htm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69"/>
    <w:rsid w:val="00A5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8059C-97C7-4585-A0AE-935B5A4E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odnokratnoe_gruboe_narushenie_zamestitelem_rukovoditelya_tr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Однократное грубое нарушение заместителем руководителя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