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6ED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передаче обязанности по выплате пожизненных негосударственных пенсий и средств пенсионных резервов другому негосударственному пенсионному фонду</w:t>
      </w:r>
    </w:p>
    <w:p w:rsidR="00000000" w:rsidRDefault="00886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ED5">
      <w:pPr>
        <w:pStyle w:val="HTML"/>
      </w:pPr>
      <w:r>
        <w:t xml:space="preserve">                                </w:t>
      </w:r>
      <w:r>
        <w:t>__________________________________________,</w:t>
      </w:r>
    </w:p>
    <w:p w:rsidR="00000000" w:rsidRDefault="00886ED5">
      <w:pPr>
        <w:pStyle w:val="HTML"/>
      </w:pPr>
      <w:r>
        <w:t>(наименование или фамилия, инициалы, адрес,</w:t>
      </w:r>
    </w:p>
    <w:p w:rsidR="00000000" w:rsidRDefault="00886ED5">
      <w:pPr>
        <w:pStyle w:val="HTML"/>
      </w:pPr>
      <w:r>
        <w:t>__________________________________________,</w:t>
      </w:r>
    </w:p>
    <w:p w:rsidR="00000000" w:rsidRDefault="00886ED5">
      <w:pPr>
        <w:pStyle w:val="HTML"/>
      </w:pPr>
      <w:r>
        <w:t>ИНН, ОГРН, номер, дата договора, счет</w:t>
      </w:r>
    </w:p>
    <w:p w:rsidR="00000000" w:rsidRDefault="00886ED5">
      <w:pPr>
        <w:pStyle w:val="HTML"/>
      </w:pPr>
      <w:r>
        <w:t>___________________________________________</w:t>
      </w:r>
    </w:p>
    <w:p w:rsidR="00000000" w:rsidRDefault="00886ED5">
      <w:pPr>
        <w:pStyle w:val="HTML"/>
      </w:pPr>
      <w:r>
        <w:t>застрахованного лица)</w:t>
      </w:r>
    </w:p>
    <w:p w:rsidR="00000000" w:rsidRDefault="00886ED5">
      <w:pPr>
        <w:pStyle w:val="HTML"/>
      </w:pPr>
      <w:r>
        <w:t xml:space="preserve">телефон _____, факс </w:t>
      </w:r>
      <w:r>
        <w:t>_____, эл. почта ______</w:t>
      </w:r>
    </w:p>
    <w:p w:rsidR="00000000" w:rsidRDefault="00886ED5">
      <w:pPr>
        <w:pStyle w:val="HTML"/>
      </w:pPr>
    </w:p>
    <w:p w:rsidR="00000000" w:rsidRDefault="00886ED5">
      <w:pPr>
        <w:pStyle w:val="HTML"/>
      </w:pPr>
      <w:r>
        <w:t>Уведомление</w:t>
      </w:r>
    </w:p>
    <w:p w:rsidR="00000000" w:rsidRDefault="00886ED5">
      <w:pPr>
        <w:pStyle w:val="HTML"/>
      </w:pPr>
      <w:r>
        <w:t>о передаче обязанности по выплате пожизненных</w:t>
      </w:r>
    </w:p>
    <w:p w:rsidR="00000000" w:rsidRDefault="00886ED5">
      <w:pPr>
        <w:pStyle w:val="HTML"/>
      </w:pPr>
      <w:r>
        <w:t>негосударственных пенсий и средств пенсионных резервов</w:t>
      </w:r>
    </w:p>
    <w:p w:rsidR="00000000" w:rsidRDefault="00886ED5">
      <w:pPr>
        <w:pStyle w:val="HTML"/>
      </w:pPr>
      <w:r>
        <w:t xml:space="preserve">другому негосударственному пенсионному фонду  </w:t>
      </w:r>
      <w:r>
        <w:rPr>
          <w:vertAlign w:val="superscript"/>
        </w:rPr>
        <w:t>1</w:t>
      </w:r>
    </w:p>
    <w:p w:rsidR="00000000" w:rsidRDefault="00886ED5">
      <w:pPr>
        <w:pStyle w:val="HTML"/>
      </w:pPr>
    </w:p>
    <w:p w:rsidR="00000000" w:rsidRDefault="00886ED5">
      <w:pPr>
        <w:pStyle w:val="HTML"/>
      </w:pPr>
      <w:r>
        <w:t>_____________________________________________________________________</w:t>
      </w:r>
      <w:r>
        <w:t>_,</w:t>
      </w:r>
    </w:p>
    <w:p w:rsidR="00000000" w:rsidRDefault="00886ED5">
      <w:pPr>
        <w:pStyle w:val="HTML"/>
      </w:pPr>
      <w:r>
        <w:t>(полное наименование, ИНН, ОГРН негосударственного пенсионного фонда)</w:t>
      </w:r>
    </w:p>
    <w:p w:rsidR="00000000" w:rsidRDefault="00886ED5">
      <w:pPr>
        <w:pStyle w:val="HTML"/>
      </w:pPr>
      <w:r>
        <w:t>адрес: _________________, тел. ________, факс ______, эл. почта: _________,</w:t>
      </w:r>
    </w:p>
    <w:p w:rsidR="00000000" w:rsidRDefault="00886ED5">
      <w:pPr>
        <w:pStyle w:val="HTML"/>
      </w:pPr>
      <w:r>
        <w:t>в  лице  __________________________________________________,  на  основании</w:t>
      </w:r>
    </w:p>
    <w:p w:rsidR="00000000" w:rsidRDefault="00886ED5">
      <w:pPr>
        <w:pStyle w:val="HTML"/>
      </w:pPr>
      <w:r>
        <w:t>(фамилия, инициалы арбитражного</w:t>
      </w:r>
      <w:r>
        <w:t xml:space="preserve"> управляющего)</w:t>
      </w:r>
    </w:p>
    <w:p w:rsidR="00000000" w:rsidRDefault="00886ED5">
      <w:pPr>
        <w:pStyle w:val="HTML"/>
      </w:pPr>
      <w:r>
        <w:t>п. 3 ст. 186.9 ФЗ "О несостоятельности (банкротстве)" уведомляет о передаче</w:t>
      </w:r>
    </w:p>
    <w:p w:rsidR="00000000" w:rsidRDefault="00886ED5">
      <w:pPr>
        <w:pStyle w:val="HTML"/>
      </w:pPr>
      <w:r>
        <w:t>с "__"________ ___ г. в НПФ "_____________________________________________"</w:t>
      </w:r>
    </w:p>
    <w:p w:rsidR="00000000" w:rsidRDefault="00886ED5">
      <w:pPr>
        <w:pStyle w:val="HTML"/>
      </w:pPr>
      <w:r>
        <w:t>(полное наименование, адрес, ИНН, ОГРН другого НПФ)</w:t>
      </w:r>
    </w:p>
    <w:p w:rsidR="00000000" w:rsidRDefault="00886ED5">
      <w:pPr>
        <w:pStyle w:val="HTML"/>
      </w:pPr>
      <w:r>
        <w:t>обязанностей   и   средств  пенсионны</w:t>
      </w:r>
      <w:r>
        <w:t>х   резервов  по   выплате пожизненных</w:t>
      </w:r>
    </w:p>
    <w:p w:rsidR="00000000" w:rsidRDefault="00886ED5">
      <w:pPr>
        <w:pStyle w:val="HTML"/>
      </w:pPr>
      <w:r>
        <w:t xml:space="preserve">негосударственных  пенсий  в  следующем  порядке   </w:t>
      </w:r>
      <w:r>
        <w:rPr>
          <w:vertAlign w:val="superscript"/>
        </w:rPr>
        <w:t>2</w:t>
      </w:r>
      <w:r>
        <w:t xml:space="preserve">   _______  в  срок  до</w:t>
      </w:r>
    </w:p>
    <w:p w:rsidR="00000000" w:rsidRDefault="00886ED5">
      <w:pPr>
        <w:pStyle w:val="HTML"/>
      </w:pPr>
      <w:r>
        <w:t>_________,  а  также  о  сохранении  каждому  участнику  негосударственного</w:t>
      </w:r>
    </w:p>
    <w:p w:rsidR="00000000" w:rsidRDefault="00886ED5">
      <w:pPr>
        <w:pStyle w:val="HTML"/>
      </w:pPr>
      <w:r>
        <w:t>пенсионного  фонда пожизненной негосударственной пенсии действующ</w:t>
      </w:r>
      <w:r>
        <w:t>их условий</w:t>
      </w:r>
    </w:p>
    <w:p w:rsidR="00000000" w:rsidRDefault="00886ED5">
      <w:pPr>
        <w:pStyle w:val="HTML"/>
      </w:pPr>
      <w:r>
        <w:t>выплаты (или: об изменении каждому участнику негосударственного пенсионного</w:t>
      </w:r>
    </w:p>
    <w:p w:rsidR="00000000" w:rsidRDefault="00886ED5">
      <w:pPr>
        <w:pStyle w:val="HTML"/>
      </w:pPr>
      <w:r>
        <w:t>фонда  пожизненной  негосударственной  пенсии  действующих  условий выплаты</w:t>
      </w:r>
    </w:p>
    <w:p w:rsidR="00000000" w:rsidRDefault="00886ED5">
      <w:pPr>
        <w:pStyle w:val="HTML"/>
      </w:pPr>
      <w:r>
        <w:t xml:space="preserve">следующим образом  </w:t>
      </w:r>
      <w:r>
        <w:rPr>
          <w:vertAlign w:val="superscript"/>
        </w:rPr>
        <w:t>3</w:t>
      </w:r>
      <w:r>
        <w:t xml:space="preserve"> </w:t>
      </w:r>
      <w:r>
        <w:t>: ____________________________) в связи  с применением</w:t>
      </w:r>
    </w:p>
    <w:p w:rsidR="00000000" w:rsidRDefault="00886ED5">
      <w:pPr>
        <w:pStyle w:val="HTML"/>
      </w:pPr>
      <w:r>
        <w:t>(новые условия выплаты)</w:t>
      </w:r>
    </w:p>
    <w:p w:rsidR="00000000" w:rsidRDefault="00886ED5">
      <w:pPr>
        <w:pStyle w:val="HTML"/>
      </w:pPr>
      <w:r>
        <w:t>мер  по  предупреждению  банкротства   организации (или: с   осуществлением</w:t>
      </w:r>
    </w:p>
    <w:p w:rsidR="00000000" w:rsidRDefault="00886ED5">
      <w:pPr>
        <w:pStyle w:val="HTML"/>
      </w:pPr>
      <w:r>
        <w:t>процедур, применяемых в деле о банкротстве) по согласованию  с  контрольным</w:t>
      </w:r>
    </w:p>
    <w:p w:rsidR="00000000" w:rsidRDefault="00886ED5">
      <w:pPr>
        <w:pStyle w:val="HTML"/>
      </w:pPr>
      <w:r>
        <w:t>органом.</w:t>
      </w:r>
    </w:p>
    <w:p w:rsidR="00000000" w:rsidRDefault="00886ED5">
      <w:pPr>
        <w:pStyle w:val="HTML"/>
      </w:pPr>
    </w:p>
    <w:p w:rsidR="00000000" w:rsidRDefault="00886ED5">
      <w:pPr>
        <w:pStyle w:val="HTML"/>
      </w:pPr>
      <w:r>
        <w:t>Арбитражный упр</w:t>
      </w:r>
      <w:r>
        <w:t>авляющий</w:t>
      </w:r>
    </w:p>
    <w:p w:rsidR="00000000" w:rsidRDefault="00886ED5">
      <w:pPr>
        <w:pStyle w:val="HTML"/>
      </w:pPr>
    </w:p>
    <w:p w:rsidR="00000000" w:rsidRDefault="00886ED5">
      <w:pPr>
        <w:pStyle w:val="HTML"/>
      </w:pPr>
      <w:r>
        <w:t>_______________________</w:t>
      </w:r>
    </w:p>
    <w:p w:rsidR="00000000" w:rsidRDefault="00886ED5">
      <w:pPr>
        <w:pStyle w:val="HTML"/>
      </w:pPr>
      <w:r>
        <w:t>(подпись)</w:t>
      </w:r>
    </w:p>
    <w:p w:rsidR="00000000" w:rsidRDefault="00886ED5">
      <w:pPr>
        <w:pStyle w:val="HTML"/>
      </w:pPr>
      <w:r>
        <w:t>М.П.</w:t>
      </w:r>
    </w:p>
    <w:p w:rsidR="00000000" w:rsidRDefault="00886ED5">
      <w:pPr>
        <w:pStyle w:val="HTML"/>
      </w:pPr>
      <w:r>
        <w:t>"__"________ ___ г.</w:t>
      </w:r>
    </w:p>
    <w:p w:rsidR="00000000" w:rsidRDefault="00886ED5">
      <w:pPr>
        <w:pStyle w:val="HTML"/>
      </w:pPr>
    </w:p>
    <w:p w:rsidR="00000000" w:rsidRDefault="00886ED5">
      <w:pPr>
        <w:pStyle w:val="HTML"/>
      </w:pPr>
      <w:r>
        <w:t>(В ходе применения мер по предупреждению банкротства негосударственного</w:t>
      </w:r>
    </w:p>
    <w:p w:rsidR="00000000" w:rsidRDefault="00886ED5">
      <w:pPr>
        <w:pStyle w:val="HTML"/>
      </w:pPr>
      <w:r>
        <w:t>пенсионного фонда: с согласия органа управления должника, уполномоченного в</w:t>
      </w:r>
    </w:p>
    <w:p w:rsidR="00000000" w:rsidRDefault="00886ED5">
      <w:pPr>
        <w:pStyle w:val="HTML"/>
      </w:pPr>
      <w:r>
        <w:t>соответствии с учредительными документ</w:t>
      </w:r>
      <w:r>
        <w:t>ами должника.</w:t>
      </w:r>
    </w:p>
    <w:p w:rsidR="00000000" w:rsidRDefault="00886ED5">
      <w:pPr>
        <w:pStyle w:val="HTML"/>
      </w:pPr>
    </w:p>
    <w:p w:rsidR="00000000" w:rsidRDefault="00886ED5">
      <w:pPr>
        <w:pStyle w:val="HTML"/>
      </w:pPr>
      <w:r>
        <w:t>_______________________</w:t>
      </w:r>
    </w:p>
    <w:p w:rsidR="00000000" w:rsidRDefault="00886ED5">
      <w:pPr>
        <w:pStyle w:val="HTML"/>
      </w:pPr>
      <w:r>
        <w:t>(подпись)</w:t>
      </w:r>
    </w:p>
    <w:p w:rsidR="00000000" w:rsidRDefault="00886ED5">
      <w:pPr>
        <w:pStyle w:val="HTML"/>
      </w:pPr>
      <w:r>
        <w:t>М.П.</w:t>
      </w:r>
    </w:p>
    <w:p w:rsidR="00000000" w:rsidRDefault="00886ED5">
      <w:pPr>
        <w:pStyle w:val="HTML"/>
      </w:pPr>
      <w:r>
        <w:t>"__"________ ___ г.)</w:t>
      </w:r>
    </w:p>
    <w:p w:rsidR="00000000" w:rsidRDefault="00886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ED5">
      <w:pPr>
        <w:pStyle w:val="sel"/>
        <w:divId w:val="1541474306"/>
      </w:pPr>
      <w:r>
        <w:t>1 В соответствии с п. 1 ст. 186.9 ФЗ "О несостоятельности (банкротстве)" при применении мер по предупреждению банкротства негосударственного пенсионного фонда, а также в ходе проце</w:t>
      </w:r>
      <w:r>
        <w:t>дур, применяемых в деле о банкротстве, может быть осуществлена передача обязанности по выплате пожизненных негосударственных пенсий и средств пенсионных резервов другому негосударственному пенсионному фонду по согласованию с контрольным органом для исполне</w:t>
      </w:r>
      <w:r>
        <w:t>ния указанной обязанности. При этом указанные обязанность и средства пенсионных резервов в отношении всех участников негосударственного пенсионного фонда, которым назначена негосударственная пенсия, должны быть переданы одному негосударственному пенсионном</w:t>
      </w:r>
      <w:r>
        <w:t>у фонду.</w:t>
      </w:r>
    </w:p>
    <w:p w:rsidR="00000000" w:rsidRDefault="00886ED5">
      <w:pPr>
        <w:pStyle w:val="sel"/>
        <w:divId w:val="1541474306"/>
      </w:pPr>
      <w:r>
        <w:t>2 Порядок передачи указанной обязанности и требования к негосударственному пенсионному фонду, которому могут быть переданы указанные обязанность и средства пенсионных резервов, устанавливаются контрольным органом (абз. 2 п. 1 ст. 186.9 ФЗ "О несос</w:t>
      </w:r>
      <w:r>
        <w:t>тоятельности (банкротстве)").</w:t>
      </w:r>
    </w:p>
    <w:p w:rsidR="00000000" w:rsidRDefault="00886ED5">
      <w:pPr>
        <w:pStyle w:val="sel"/>
        <w:divId w:val="1541474306"/>
      </w:pPr>
      <w:r>
        <w:t>3 В случае если средств, указанных в ст. 186.7 ФЗ "О несостоятельности (банкротстве)", а также средств, направленных на удовлетворение требований, установленных пп. 1 п. 1 ст. 186.8 того же ФЗ, недостаточно для формирования вы</w:t>
      </w:r>
      <w:r>
        <w:t>платного фонда, обеспечивающего исполнение обязанности негосударственного пенсионного фонда по выплате пожизненных негосударственных пенсий в объеме, установленном договорами, в соответствии с которыми производится выплата пожизненной негосударственной пен</w:t>
      </w:r>
      <w:r>
        <w:t>сии, обязательства негосударственного пенсионного фонда, которому переданы обязательства по данным договорам, пропорционально уменьшаются (абз. 2 п. 4 ст. 186.9 ФЗ "О несостоятельности (банкротстве)").</w:t>
      </w:r>
    </w:p>
    <w:p w:rsidR="00000000" w:rsidRDefault="00886ED5">
      <w:pPr>
        <w:pStyle w:val="right"/>
      </w:pPr>
      <w:r>
        <w:t>Источник - Кабанов О.М.</w:t>
      </w:r>
    </w:p>
    <w:p w:rsidR="00000000" w:rsidRDefault="00886E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рф/obrazecy/uvedomlenie_o_peredache_obyazannosti_po_vyplate_pozhiznennyx_negosudarstvennyx_pensij_i_sredstv_pension.htm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D5"/>
    <w:rsid w:val="0088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C08579-C195-420B-8F76-B612C2AB4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47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eredache_obyazannosti_po_vyplate_pozhiznennyx_negosudarstvennyx_pensij_i_sredstv_pens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передаче обязанности по выплате пожизненных негосударственных пенсий и средств пенсионных резервов другому негосударственному пенсионному фонду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2022-08-25T04:44:00Z</dcterms:created>
  <dcterms:modified xsi:type="dcterms:W3CDTF">2022-08-25T04:44:00Z</dcterms:modified>
</cp:coreProperties>
</file>