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A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работ по предотвращению (ликвидации) аварии на объекте электросетевого хозяйства</w:t>
      </w:r>
    </w:p>
    <w:p w:rsidR="00000000" w:rsidRDefault="00AC5AF5">
      <w:pPr>
        <w:pStyle w:val="HTML"/>
      </w:pPr>
      <w:r>
        <w:t xml:space="preserve">                                      Кому: _______________________________</w:t>
      </w:r>
    </w:p>
    <w:p w:rsidR="00000000" w:rsidRDefault="00AC5AF5">
      <w:pPr>
        <w:pStyle w:val="HTML"/>
      </w:pPr>
      <w:r>
        <w:t>(Ф.И.О. руководителя организации;</w:t>
      </w:r>
    </w:p>
    <w:p w:rsidR="00000000" w:rsidRDefault="00AC5AF5">
      <w:pPr>
        <w:pStyle w:val="HTML"/>
      </w:pPr>
      <w:r>
        <w:t>Ф.И.О. физического лица - землепользователя</w:t>
      </w:r>
    </w:p>
    <w:p w:rsidR="00000000" w:rsidRDefault="00AC5AF5">
      <w:pPr>
        <w:pStyle w:val="HTML"/>
      </w:pPr>
      <w:r>
        <w:t>или индивидуального предпринимателя)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адрес: ______________________________</w:t>
      </w:r>
    </w:p>
    <w:p w:rsidR="00000000" w:rsidRDefault="00AC5AF5">
      <w:pPr>
        <w:pStyle w:val="HTML"/>
      </w:pPr>
      <w:r>
        <w:t>от руководителя _____________________</w:t>
      </w:r>
    </w:p>
    <w:p w:rsidR="00000000" w:rsidRDefault="00AC5AF5">
      <w:pPr>
        <w:pStyle w:val="HTML"/>
      </w:pPr>
      <w:r>
        <w:t>(Ф.И.О. руководителя сетевой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_____________________________________</w:t>
      </w:r>
    </w:p>
    <w:p w:rsidR="00000000" w:rsidRDefault="00AC5AF5">
      <w:pPr>
        <w:pStyle w:val="HTML"/>
      </w:pPr>
      <w:r>
        <w:t>организации, ее наименование)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адрес: ______________________________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N ______________________</w:t>
      </w:r>
    </w:p>
    <w:p w:rsidR="00000000" w:rsidRDefault="00AC5AF5">
      <w:pPr>
        <w:pStyle w:val="HTML"/>
      </w:pPr>
      <w:r>
        <w:t>от "___"________ ____ г.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УВЕДОМЛЕНИЕ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В  соответствии  с  п.  18  раздела IV Правил установления охранных зон</w:t>
      </w:r>
    </w:p>
    <w:p w:rsidR="00000000" w:rsidRDefault="00AC5AF5">
      <w:pPr>
        <w:pStyle w:val="HTML"/>
      </w:pPr>
      <w:r>
        <w:t>объектов электросетевого хозяйства и особых условий использования земельных</w:t>
      </w:r>
    </w:p>
    <w:p w:rsidR="00000000" w:rsidRDefault="00AC5AF5">
      <w:pPr>
        <w:pStyle w:val="HTML"/>
      </w:pPr>
      <w:r>
        <w:t>учас</w:t>
      </w:r>
      <w:r>
        <w:t>тков,  расположенных  в границах таких зон, утвержденных Постановлением</w:t>
      </w:r>
    </w:p>
    <w:p w:rsidR="00000000" w:rsidRDefault="00AC5AF5">
      <w:pPr>
        <w:pStyle w:val="HTML"/>
      </w:pPr>
      <w:r>
        <w:t>Правительства     РФ    от    24.02.2009       N   160,   уведомляем,   что</w:t>
      </w:r>
    </w:p>
    <w:p w:rsidR="00000000" w:rsidRDefault="00AC5AF5">
      <w:pPr>
        <w:pStyle w:val="HTML"/>
      </w:pPr>
      <w:r>
        <w:t>с "___"___________ ____ г. были  начаты работы по предотвращению/ликвидации</w:t>
      </w:r>
    </w:p>
    <w:p w:rsidR="00000000" w:rsidRDefault="00AC5AF5">
      <w:pPr>
        <w:pStyle w:val="HTML"/>
      </w:pPr>
      <w:r>
        <w:t>аварии на ______________________</w:t>
      </w:r>
      <w:r>
        <w:t>__________________________________________.</w:t>
      </w:r>
    </w:p>
    <w:p w:rsidR="00000000" w:rsidRDefault="00AC5AF5">
      <w:pPr>
        <w:pStyle w:val="HTML"/>
      </w:pPr>
      <w:r>
        <w:t>(объект электросетевого хозяйства)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Характер  повреждения  указанного  объекта  электросетевого  хозяйства:</w:t>
      </w:r>
    </w:p>
    <w:p w:rsidR="00000000" w:rsidRDefault="00AC5AF5">
      <w:pPr>
        <w:pStyle w:val="HTML"/>
      </w:pPr>
      <w:r>
        <w:t>__________________________________________________________________________.</w:t>
      </w:r>
    </w:p>
    <w:p w:rsidR="00000000" w:rsidRDefault="00AC5AF5">
      <w:pPr>
        <w:pStyle w:val="HTML"/>
      </w:pPr>
      <w:r>
        <w:t>Вид    повреждения   указанного   объекта   электросетевого   хозяйства</w:t>
      </w:r>
    </w:p>
    <w:p w:rsidR="00000000" w:rsidRDefault="00AC5AF5">
      <w:pPr>
        <w:pStyle w:val="HTML"/>
      </w:pPr>
      <w:r>
        <w:t>___________________________________________.</w:t>
      </w:r>
    </w:p>
    <w:p w:rsidR="00000000" w:rsidRDefault="00AC5AF5">
      <w:pPr>
        <w:pStyle w:val="HTML"/>
      </w:pPr>
      <w:r>
        <w:t>Начало работ: "___"________ ____ г.</w:t>
      </w:r>
    </w:p>
    <w:p w:rsidR="00000000" w:rsidRDefault="00AC5AF5">
      <w:pPr>
        <w:pStyle w:val="HTML"/>
      </w:pPr>
      <w:r>
        <w:t>Окончание работ: "___"_____</w:t>
      </w:r>
      <w:r>
        <w:t>__ ____ г.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Руководитель __________________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______________/_____________</w:t>
      </w:r>
    </w:p>
    <w:p w:rsidR="00000000" w:rsidRDefault="00AC5AF5">
      <w:pPr>
        <w:pStyle w:val="HTML"/>
      </w:pPr>
      <w:r>
        <w:t>М.П.</w:t>
      </w:r>
    </w:p>
    <w:p w:rsidR="00000000" w:rsidRDefault="00AC5AF5">
      <w:pPr>
        <w:pStyle w:val="HTML"/>
      </w:pPr>
    </w:p>
    <w:p w:rsidR="00000000" w:rsidRDefault="00AC5AF5">
      <w:pPr>
        <w:pStyle w:val="HTML"/>
      </w:pPr>
      <w:r>
        <w:t>--------------------------------</w:t>
      </w:r>
    </w:p>
    <w:p w:rsidR="00000000" w:rsidRDefault="00AC5AF5">
      <w:pPr>
        <w:pStyle w:val="just"/>
      </w:pPr>
      <w:r>
        <w:t>Примечание: Согласно абз. 3 п. 18 раздела IV Правил установления охранных зон объектов электросетевого строительства и особых условий использов</w:t>
      </w:r>
      <w:r>
        <w:t>ания земельных участков, расположенных в границах таких зон, утвержденных Постановлением Правительства РФ от 24.02.2009 N 160, после выполнения работ по техническому обслуживанию объектов электросетевого хозяйства, работ по предотвращению или ликвидации ав</w:t>
      </w:r>
      <w:r>
        <w:t>арий на таких объектах или их последствий сетевые организации должны привести земельные участки в состояние, пригодное для их использования по целевому назначению, или в состояние, в котором соответствующие земельные участки находились до выполнения работ,</w:t>
      </w:r>
      <w:r>
        <w:t xml:space="preserve"> а также возместить собственникам (землепользователям, землевладельцам, арендаторам) убытки, причиненные при производстве работ.</w:t>
      </w:r>
    </w:p>
    <w:p w:rsidR="00000000" w:rsidRDefault="00AC5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AF5">
      <w:pPr>
        <w:pStyle w:val="right"/>
      </w:pPr>
      <w:r>
        <w:t>Источник - Касенов Е.Б.</w:t>
      </w:r>
    </w:p>
    <w:p w:rsidR="00000000" w:rsidRDefault="00AC5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https://порядокправа.рф/obrazecy/uvedomlenie_o_nachale_rabot_po_predotvrashheniyu_likvidacii_a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varii_na_obekte_elektrosetevogo_xozyajstv.htm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F5"/>
    <w:rsid w:val="00AC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7A39E-CB5F-4852-80D2-EB1BE432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rabot_po_predotvrashheniyu_likvidacii_avarii_na_obekte_elektrosetevogo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работ по предотвращению (ликвидации) аварии на объекте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