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A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государственной регистрации выпуска (дополнительного выпуска) ценных бумаг (образец)</w:t>
      </w:r>
    </w:p>
    <w:p w:rsidR="00000000" w:rsidRDefault="00DB6AFA">
      <w:pPr>
        <w:pStyle w:val="right"/>
      </w:pPr>
      <w:r>
        <w:t xml:space="preserve">Приложение N 18 к Административному регламенту исполнения Федеральной </w:t>
      </w:r>
      <w:r>
        <w:t>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ценных бумаг,</w:t>
      </w:r>
      <w:r>
        <w:t xml:space="preserve">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DB6AFA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DB6AFA">
      <w:pPr>
        <w:pStyle w:val="right"/>
      </w:pPr>
      <w:r>
        <w:t>ОБРАЗЕЦ</w:t>
      </w:r>
    </w:p>
    <w:p w:rsidR="00000000" w:rsidRDefault="00DB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FA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DB6AFA">
      <w:pPr>
        <w:pStyle w:val="HTML"/>
      </w:pPr>
      <w:r>
        <w:t>в именительном падеже</w:t>
      </w:r>
    </w:p>
    <w:p w:rsidR="00000000" w:rsidRDefault="00DB6AFA">
      <w:pPr>
        <w:pStyle w:val="HTML"/>
      </w:pPr>
      <w:r>
        <w:t>________________</w:t>
      </w:r>
      <w:r>
        <w:t>____________</w:t>
      </w:r>
    </w:p>
    <w:p w:rsidR="00000000" w:rsidRDefault="00DB6AFA">
      <w:pPr>
        <w:pStyle w:val="HTML"/>
      </w:pPr>
      <w:r>
        <w:t>Адрес (место нахождения)</w:t>
      </w:r>
    </w:p>
    <w:p w:rsidR="00000000" w:rsidRDefault="00DB6AFA">
      <w:pPr>
        <w:pStyle w:val="HTML"/>
      </w:pPr>
      <w:r>
        <w:t>эмитента</w:t>
      </w:r>
    </w:p>
    <w:p w:rsidR="00000000" w:rsidRDefault="00DB6AFA">
      <w:pPr>
        <w:pStyle w:val="HTML"/>
      </w:pPr>
    </w:p>
    <w:p w:rsidR="00000000" w:rsidRDefault="00DB6AFA">
      <w:pPr>
        <w:pStyle w:val="HTML"/>
      </w:pPr>
      <w:r>
        <w:t>Уведомление     о    государственной</w:t>
      </w:r>
    </w:p>
    <w:p w:rsidR="00000000" w:rsidRDefault="00DB6AFA">
      <w:pPr>
        <w:pStyle w:val="HTML"/>
      </w:pPr>
      <w:r>
        <w:t>регистрации выпуска (дополнительного</w:t>
      </w:r>
    </w:p>
    <w:p w:rsidR="00000000" w:rsidRDefault="00DB6AFA">
      <w:pPr>
        <w:pStyle w:val="HTML"/>
      </w:pPr>
      <w:r>
        <w:t>выпуска) ценных бумаг</w:t>
      </w:r>
    </w:p>
    <w:p w:rsidR="00000000" w:rsidRDefault="00DB6AFA">
      <w:pPr>
        <w:pStyle w:val="HTML"/>
      </w:pPr>
    </w:p>
    <w:p w:rsidR="00000000" w:rsidRDefault="00DB6AFA">
      <w:pPr>
        <w:pStyle w:val="HTML"/>
      </w:pPr>
      <w:r>
        <w:t>В  соответствии  с  приказом  (пунктом приказа) ФСФР России от</w:t>
      </w:r>
    </w:p>
    <w:p w:rsidR="00000000" w:rsidRDefault="00DB6AFA">
      <w:pPr>
        <w:pStyle w:val="HTML"/>
      </w:pPr>
      <w:r>
        <w:t>_______ (месяц) 200_ г. N ______/____ осуществле</w:t>
      </w:r>
      <w:r>
        <w:t>на государственная</w:t>
      </w:r>
    </w:p>
    <w:p w:rsidR="00000000" w:rsidRDefault="00DB6AFA">
      <w:pPr>
        <w:pStyle w:val="HTML"/>
      </w:pPr>
      <w:r>
        <w:t>регистрация  выпуска  (дополнительного  выпуска)  (вид,  категория</w:t>
      </w:r>
    </w:p>
    <w:p w:rsidR="00000000" w:rsidRDefault="00DB6AFA">
      <w:pPr>
        <w:pStyle w:val="HTML"/>
      </w:pPr>
      <w:r>
        <w:t>(тип),  форма  ценных  бумаг,  идентификационные признаки выпуска,</w:t>
      </w:r>
    </w:p>
    <w:p w:rsidR="00000000" w:rsidRDefault="00DB6AFA">
      <w:pPr>
        <w:pStyle w:val="HTML"/>
      </w:pPr>
      <w:r>
        <w:t>серии, конвертируемые или неконвертируемые, процентные, дисконтные</w:t>
      </w:r>
    </w:p>
    <w:p w:rsidR="00000000" w:rsidRDefault="00DB6AFA">
      <w:pPr>
        <w:pStyle w:val="HTML"/>
      </w:pPr>
      <w:r>
        <w:t>и т.д. - для облигаций; идентификаци</w:t>
      </w:r>
      <w:r>
        <w:t>онные признаки выпуска (серии)</w:t>
      </w:r>
    </w:p>
    <w:p w:rsidR="00000000" w:rsidRDefault="00DB6AFA">
      <w:pPr>
        <w:pStyle w:val="HTML"/>
      </w:pPr>
      <w:r>
        <w:t>-  для  опционов)  (полное  наименование  эмитента  в  родительном</w:t>
      </w:r>
    </w:p>
    <w:p w:rsidR="00000000" w:rsidRDefault="00DB6AFA">
      <w:pPr>
        <w:pStyle w:val="HTML"/>
      </w:pPr>
      <w:r>
        <w:t>падеже), размещаемых путем (способ размещения).</w:t>
      </w:r>
    </w:p>
    <w:p w:rsidR="00000000" w:rsidRDefault="00DB6AFA">
      <w:pPr>
        <w:pStyle w:val="HTML"/>
      </w:pPr>
      <w:r>
        <w:t>Согласно  представленному  в  ФСФР  России  решению  о выпуске</w:t>
      </w:r>
    </w:p>
    <w:p w:rsidR="00000000" w:rsidRDefault="00DB6AFA">
      <w:pPr>
        <w:pStyle w:val="HTML"/>
      </w:pPr>
      <w:r>
        <w:t>(дополнительном выпуске) ценных бумаг эмитентом</w:t>
      </w:r>
      <w:r>
        <w:t xml:space="preserve"> размещается:</w:t>
      </w:r>
    </w:p>
    <w:p w:rsidR="00000000" w:rsidRDefault="00DB6AFA">
      <w:pPr>
        <w:pStyle w:val="HTML"/>
      </w:pPr>
      <w:r>
        <w:t>Количество  ценных  бумаг  выпуска  (дополнительного выпуска):</w:t>
      </w:r>
    </w:p>
    <w:p w:rsidR="00000000" w:rsidRDefault="00DB6AFA">
      <w:pPr>
        <w:pStyle w:val="HTML"/>
      </w:pPr>
      <w:r>
        <w:t>_______ (указывается цифра прописью) штук.</w:t>
      </w:r>
    </w:p>
    <w:p w:rsidR="00000000" w:rsidRDefault="00DB6AFA">
      <w:pPr>
        <w:pStyle w:val="HTML"/>
      </w:pPr>
      <w:r>
        <w:t>Номинальная    стоимость    каждой   ценной   бумаги   выпуска</w:t>
      </w:r>
    </w:p>
    <w:p w:rsidR="00000000" w:rsidRDefault="00DB6AFA">
      <w:pPr>
        <w:pStyle w:val="HTML"/>
      </w:pPr>
      <w:r>
        <w:t xml:space="preserve">(дополнительного   выпуска): ______ (указывается  цифра  </w:t>
      </w:r>
      <w:r>
        <w:t>прописью)</w:t>
      </w:r>
    </w:p>
    <w:p w:rsidR="00000000" w:rsidRDefault="00DB6AFA">
      <w:pPr>
        <w:pStyle w:val="HTML"/>
      </w:pPr>
      <w:r>
        <w:t>рублей.</w:t>
      </w:r>
    </w:p>
    <w:p w:rsidR="00000000" w:rsidRDefault="00DB6AFA">
      <w:pPr>
        <w:pStyle w:val="HTML"/>
      </w:pPr>
      <w:r>
        <w:t>Общий  объем выпуска (дополнительного выпуска) (по номинальной</w:t>
      </w:r>
    </w:p>
    <w:p w:rsidR="00000000" w:rsidRDefault="00DB6AFA">
      <w:pPr>
        <w:pStyle w:val="HTML"/>
      </w:pPr>
      <w:r>
        <w:t>стоимости): ________ (указывается цифра прописью) рублей.</w:t>
      </w:r>
    </w:p>
    <w:p w:rsidR="00000000" w:rsidRDefault="00DB6AFA">
      <w:pPr>
        <w:pStyle w:val="HTML"/>
      </w:pPr>
      <w:r>
        <w:t>Выпуску  (дополнительному  выпуску)  присвоен  государственный</w:t>
      </w:r>
    </w:p>
    <w:p w:rsidR="00000000" w:rsidRDefault="00DB6AFA">
      <w:pPr>
        <w:pStyle w:val="HTML"/>
      </w:pPr>
      <w:r>
        <w:t xml:space="preserve">регистрационный номер ____________ от _______ (месяц) </w:t>
      </w:r>
      <w:r>
        <w:t>200_ года.</w:t>
      </w:r>
    </w:p>
    <w:p w:rsidR="00000000" w:rsidRDefault="00DB6AFA">
      <w:pPr>
        <w:pStyle w:val="HTML"/>
      </w:pPr>
      <w:r>
        <w:t>Одновременно   сообщаем,   что  ФСФР  России  не  отвечает  за</w:t>
      </w:r>
    </w:p>
    <w:p w:rsidR="00000000" w:rsidRDefault="00DB6AFA">
      <w:pPr>
        <w:pStyle w:val="HTML"/>
      </w:pPr>
      <w:r>
        <w:t>достоверность   информации,   содержащейся  в  решении  о  выпуске</w:t>
      </w:r>
    </w:p>
    <w:p w:rsidR="00000000" w:rsidRDefault="00DB6AFA">
      <w:pPr>
        <w:pStyle w:val="HTML"/>
      </w:pPr>
      <w:r>
        <w:t>(дополнительном  выпуске)  ценных  бумаг  (и  в  проспекте  ценных</w:t>
      </w:r>
    </w:p>
    <w:p w:rsidR="00000000" w:rsidRDefault="00DB6AFA">
      <w:pPr>
        <w:pStyle w:val="HTML"/>
      </w:pPr>
      <w:r>
        <w:t>бумаг).</w:t>
      </w:r>
    </w:p>
    <w:p w:rsidR="00000000" w:rsidRDefault="00DB6AFA">
      <w:pPr>
        <w:pStyle w:val="HTML"/>
      </w:pPr>
      <w:r>
        <w:t>В соответствии со статьей 25 Федеральног</w:t>
      </w:r>
      <w:r>
        <w:t>о закона от 22.04.96 N</w:t>
      </w:r>
    </w:p>
    <w:p w:rsidR="00000000" w:rsidRDefault="00DB6AFA">
      <w:pPr>
        <w:pStyle w:val="HTML"/>
      </w:pPr>
      <w:r>
        <w:t>39-ФЗ  "О  рынке ценных бумаг" не позднее 30 дней после завершения</w:t>
      </w:r>
    </w:p>
    <w:p w:rsidR="00000000" w:rsidRDefault="00DB6AFA">
      <w:pPr>
        <w:pStyle w:val="HTML"/>
      </w:pPr>
      <w:r>
        <w:t>размещения  ценных бумаг выпуска (дополнительного выпуска) эмитент</w:t>
      </w:r>
    </w:p>
    <w:p w:rsidR="00000000" w:rsidRDefault="00DB6AFA">
      <w:pPr>
        <w:pStyle w:val="HTML"/>
      </w:pPr>
      <w:r>
        <w:t>обязан   представить   в  ФСФР  России  отчет  об  итогах  выпуска</w:t>
      </w:r>
    </w:p>
    <w:p w:rsidR="00000000" w:rsidRDefault="00DB6AFA">
      <w:pPr>
        <w:pStyle w:val="HTML"/>
      </w:pPr>
      <w:r>
        <w:t>(дополнительного выпуска) ценных</w:t>
      </w:r>
      <w:r>
        <w:t xml:space="preserve"> бумаг.</w:t>
      </w:r>
    </w:p>
    <w:p w:rsidR="00000000" w:rsidRDefault="00DB6AFA">
      <w:pPr>
        <w:pStyle w:val="HTML"/>
      </w:pPr>
    </w:p>
    <w:p w:rsidR="00000000" w:rsidRDefault="00DB6AFA">
      <w:pPr>
        <w:pStyle w:val="HTML"/>
      </w:pPr>
      <w:r>
        <w:lastRenderedPageBreak/>
        <w:t>Приложение: 1.  Решение   о   выпуске   (дополнительном   выпуске)</w:t>
      </w:r>
    </w:p>
    <w:p w:rsidR="00000000" w:rsidRDefault="00DB6AFA">
      <w:pPr>
        <w:pStyle w:val="HTML"/>
      </w:pPr>
      <w:r>
        <w:t>(вид, категория (тип) и форма ценных бумаг,   класс  и</w:t>
      </w:r>
    </w:p>
    <w:p w:rsidR="00000000" w:rsidRDefault="00DB6AFA">
      <w:pPr>
        <w:pStyle w:val="HTML"/>
      </w:pPr>
      <w:r>
        <w:t>серия   опционов   эмитента,   наименование  эмитента)</w:t>
      </w:r>
    </w:p>
    <w:p w:rsidR="00000000" w:rsidRDefault="00DB6AFA">
      <w:pPr>
        <w:pStyle w:val="HTML"/>
      </w:pPr>
      <w:r>
        <w:t>на ___ л. в ___ экз.</w:t>
      </w:r>
    </w:p>
    <w:p w:rsidR="00000000" w:rsidRDefault="00DB6AFA">
      <w:pPr>
        <w:pStyle w:val="HTML"/>
      </w:pPr>
      <w:r>
        <w:t>2. Проспект  (вид,  категория  (тип)  и  форма  ц</w:t>
      </w:r>
      <w:r>
        <w:t>енных</w:t>
      </w:r>
    </w:p>
    <w:p w:rsidR="00000000" w:rsidRDefault="00DB6AFA">
      <w:pPr>
        <w:pStyle w:val="HTML"/>
      </w:pPr>
      <w:r>
        <w:t>бумаг, класс и серия опционов  эмитента,  наименование</w:t>
      </w:r>
    </w:p>
    <w:p w:rsidR="00000000" w:rsidRDefault="00DB6AFA">
      <w:pPr>
        <w:pStyle w:val="HTML"/>
      </w:pPr>
      <w:r>
        <w:t>эмитента) на ___ л. в ___ экз.</w:t>
      </w:r>
    </w:p>
    <w:p w:rsidR="00000000" w:rsidRDefault="00DB6AFA">
      <w:pPr>
        <w:pStyle w:val="HTML"/>
      </w:pPr>
    </w:p>
    <w:p w:rsidR="00000000" w:rsidRDefault="00DB6AFA">
      <w:pPr>
        <w:pStyle w:val="HTML"/>
      </w:pPr>
      <w:r>
        <w:t>Заместитель руководителя          /Подпись/    /И.О. Фамилия/</w:t>
      </w:r>
    </w:p>
    <w:p w:rsidR="00000000" w:rsidRDefault="00DB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AFA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DB6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ttps://порядокправа.рф/obrazecy/uvedomlenie_o_gosudarstvennoj_registracii_vypuska_dopolnitelnogo_vypuska_cennyx_bumag_obrazec.htm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FA"/>
    <w:rsid w:val="00DB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AA3BA-3833-43BD-83DB-28ADC617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sudarstvennoj_registracii_vypuska_dopolnitelnogo_vypuska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государственной регистрации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2022-08-25T04:32:00Z</dcterms:created>
  <dcterms:modified xsi:type="dcterms:W3CDTF">2022-08-25T04:32:00Z</dcterms:modified>
</cp:coreProperties>
</file>