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B9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ликвидационной комиссией кредиторов о ликвидации садоводческого (или: огороднического, дачного) некоммерческого товарищества (или: потребительского кооператива, некоммерческого партнерства)</w:t>
      </w:r>
    </w:p>
    <w:p w:rsidR="00000000" w:rsidRDefault="00C61B95">
      <w:pPr>
        <w:pStyle w:val="HTML"/>
      </w:pPr>
      <w:r>
        <w:t xml:space="preserve">                            </w:t>
      </w:r>
      <w:r>
        <w:t>_______________________________________________</w:t>
      </w:r>
    </w:p>
    <w:p w:rsidR="00000000" w:rsidRDefault="00C61B95">
      <w:pPr>
        <w:pStyle w:val="HTML"/>
      </w:pPr>
      <w:r>
        <w:t>(наименование или Ф.И.О. кредитора объединения)</w:t>
      </w:r>
    </w:p>
    <w:p w:rsidR="00000000" w:rsidRDefault="00C61B95">
      <w:pPr>
        <w:pStyle w:val="HTML"/>
      </w:pPr>
      <w:r>
        <w:t>адрес: ________________________________________</w:t>
      </w:r>
    </w:p>
    <w:p w:rsidR="00000000" w:rsidRDefault="00C61B95">
      <w:pPr>
        <w:pStyle w:val="HTML"/>
      </w:pPr>
    </w:p>
    <w:p w:rsidR="00000000" w:rsidRDefault="00C61B95">
      <w:pPr>
        <w:pStyle w:val="HTML"/>
      </w:pPr>
      <w:r>
        <w:t>от ликвидационной комиссии ____________________</w:t>
      </w:r>
    </w:p>
    <w:p w:rsidR="00000000" w:rsidRDefault="00C61B95">
      <w:pPr>
        <w:pStyle w:val="HTML"/>
      </w:pPr>
      <w:r>
        <w:t>(наименование объединения)</w:t>
      </w:r>
    </w:p>
    <w:p w:rsidR="00000000" w:rsidRDefault="00C61B95">
      <w:pPr>
        <w:pStyle w:val="HTML"/>
      </w:pPr>
      <w:r>
        <w:t>адрес: _____________________________</w:t>
      </w:r>
      <w:r>
        <w:t>__________,</w:t>
      </w:r>
    </w:p>
    <w:p w:rsidR="00000000" w:rsidRDefault="00C61B95">
      <w:pPr>
        <w:pStyle w:val="HTML"/>
      </w:pPr>
      <w:r>
        <w:t>телефон: ________________, факс: _____________,</w:t>
      </w:r>
    </w:p>
    <w:p w:rsidR="00000000" w:rsidRDefault="00C61B95">
      <w:pPr>
        <w:pStyle w:val="HTML"/>
      </w:pPr>
      <w:r>
        <w:t>адрес электронной почты: ______________________</w:t>
      </w:r>
    </w:p>
    <w:p w:rsidR="00000000" w:rsidRDefault="00C61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B95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ликвидации садоводческого (или: огороднического, дачного) некоммерческого товарищества (или: потребительского кооператива, некоммер</w:t>
      </w:r>
      <w:r>
        <w:rPr>
          <w:rFonts w:eastAsia="Times New Roman"/>
        </w:rPr>
        <w:t>ческого партнерства) "______________________"</w:t>
      </w:r>
    </w:p>
    <w:p w:rsidR="00000000" w:rsidRDefault="00C61B95">
      <w:pPr>
        <w:pStyle w:val="just"/>
      </w:pPr>
      <w:r>
        <w:t>"___"_______ ____ г. общим собранием членов садоводческого (или огороднического, дачного) некоммерческого товарищества (или: потребительского кооператива, некоммерческого партнерства) "________" (зарегистрирова</w:t>
      </w:r>
      <w:r>
        <w:t>но "___"__________ ____ г., ОГРН _______________, ИНН/КПП ________/___________) принято решение о его ликвидации.</w:t>
      </w:r>
    </w:p>
    <w:p w:rsidR="00000000" w:rsidRDefault="00C61B95">
      <w:pPr>
        <w:pStyle w:val="just"/>
      </w:pPr>
      <w:r>
        <w:t>Требования кредиторов садоводческого (или: огороднического, дачного) некоммерческого товарищества (или: потребительского кооператива, некоммер</w:t>
      </w:r>
      <w:r>
        <w:t xml:space="preserve">ческого партнерства) "___________" могут быть предъявлены в течение ___________ </w:t>
      </w:r>
      <w:r>
        <w:rPr>
          <w:vertAlign w:val="superscript"/>
        </w:rPr>
        <w:t>2</w:t>
      </w:r>
      <w:r>
        <w:t xml:space="preserve"> по адресу: ___________________________________.</w:t>
      </w:r>
    </w:p>
    <w:p w:rsidR="00000000" w:rsidRDefault="00C61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B95">
      <w:pPr>
        <w:pStyle w:val="just"/>
      </w:pPr>
      <w:r>
        <w:t>"___"_________ ____ г.</w:t>
      </w:r>
    </w:p>
    <w:p w:rsidR="00000000" w:rsidRDefault="00C61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B95">
      <w:pPr>
        <w:pStyle w:val="just"/>
      </w:pPr>
      <w:r>
        <w:t>Председатель ликвидационной комиссии</w:t>
      </w:r>
    </w:p>
    <w:p w:rsidR="00000000" w:rsidRDefault="00C61B95">
      <w:pPr>
        <w:pStyle w:val="just"/>
      </w:pPr>
      <w:r>
        <w:t>садоводческого (или: огороднического, дачного)</w:t>
      </w:r>
    </w:p>
    <w:p w:rsidR="00000000" w:rsidRDefault="00C61B95">
      <w:pPr>
        <w:pStyle w:val="just"/>
      </w:pPr>
      <w:r>
        <w:t>некоммерческого т</w:t>
      </w:r>
      <w:r>
        <w:t>оварищества (или: потребительского</w:t>
      </w:r>
    </w:p>
    <w:p w:rsidR="00000000" w:rsidRDefault="00C61B95">
      <w:pPr>
        <w:pStyle w:val="just"/>
      </w:pPr>
      <w:r>
        <w:t>кооператива, некоммерческого партнерства) "__________________"</w:t>
      </w:r>
    </w:p>
    <w:p w:rsidR="00000000" w:rsidRDefault="00C61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B95">
      <w:pPr>
        <w:pStyle w:val="just"/>
      </w:pPr>
      <w:r>
        <w:t>______________/_____________</w:t>
      </w:r>
    </w:p>
    <w:p w:rsidR="00000000" w:rsidRDefault="00C61B95">
      <w:pPr>
        <w:pStyle w:val="just"/>
      </w:pPr>
      <w:r>
        <w:t>М.П.</w:t>
      </w:r>
    </w:p>
    <w:p w:rsidR="00000000" w:rsidRDefault="00C61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B95">
      <w:pPr>
        <w:pStyle w:val="sel"/>
        <w:divId w:val="841773570"/>
      </w:pPr>
      <w:r>
        <w:t>1 В соответствии с п. 6 ст. 41 Федерального закона от 15.04.1998 N 66-ФЗ "О садоводческих, огороднических и дачных некомме</w:t>
      </w:r>
      <w:r>
        <w:t>рческих объединениях граждан" ликвидационная комиссия принимает меры по выявлению кредиторов и получению дебиторской задолженности, а также уведомляет в письменной форме кредиторов о ликвидации садоводческого, огороднического или дачного некоммерческого об</w:t>
      </w:r>
      <w:r>
        <w:t>ъединения.</w:t>
      </w:r>
    </w:p>
    <w:p w:rsidR="00000000" w:rsidRDefault="00C61B95">
      <w:pPr>
        <w:pStyle w:val="sel"/>
        <w:divId w:val="841773570"/>
      </w:pPr>
      <w:r>
        <w:t>2 В соответствии с п. 5 ст. 41 Федерального закона от 15.04.1998 N 66-ФЗ "О садоводческих, огороднических и дачных некоммерческих объединениях граждан" срок предъявления требований кредиторов не может быть менее чем два месяца с момента публикац</w:t>
      </w:r>
      <w:r>
        <w:t>ии сообщения о ликвидации такого объединения.</w:t>
      </w:r>
    </w:p>
    <w:p w:rsidR="00000000" w:rsidRDefault="00C61B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https://порядокправа.рф/obrazecy/uvedomlenie_likvidacionnoj_komissiej_kreditorov_o_likvidacii_sadovodcheskogo_il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i_ogorodnicheskogo_d.htm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B95"/>
    <w:rsid w:val="00C6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C9E4E4-084D-45AF-AAAC-3DED0FAA1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773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likvidacionnoj_komissiej_kreditorov_o_likvidacii_sadovodcheskogo_ili_ogorodnicheskogo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ликвидационной комиссией кредиторов о ликвидации садоводческого (или: огороднического, дачного) некоммерческого товарищества (или: потребительского кооператива, некоммерческого партнерства)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2022-08-25T04:23:00Z</dcterms:created>
  <dcterms:modified xsi:type="dcterms:W3CDTF">2022-08-25T04:23:00Z</dcterms:modified>
</cp:coreProperties>
</file>