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175FC">
      <w:pPr>
        <w:pStyle w:val="1"/>
        <w:rPr>
          <w:rFonts w:eastAsia="Times New Roman"/>
        </w:rPr>
      </w:pPr>
      <w:r>
        <w:rPr>
          <w:rFonts w:eastAsia="Times New Roman"/>
        </w:rPr>
        <w:t>Устав о создании акционерного общества</w:t>
      </w:r>
    </w:p>
    <w:p w:rsidR="00000000" w:rsidRDefault="005175FC">
      <w:pPr>
        <w:pStyle w:val="right"/>
      </w:pPr>
      <w:r>
        <w:t>УТВЕРЖДЕН решением учредительного собрания закрытого акционерного общества "____________________" (протокол учредительного собрания от "__" __________ г.)</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УСТАВ закрытого акционерного общества "</w:t>
      </w:r>
      <w:r>
        <w:rPr>
          <w:rFonts w:eastAsia="Times New Roman"/>
        </w:rPr>
        <w:t>____________________"</w:t>
      </w:r>
    </w:p>
    <w:p w:rsidR="00000000" w:rsidRDefault="005175FC">
      <w:pPr>
        <w:pStyle w:val="3"/>
        <w:rPr>
          <w:rFonts w:eastAsia="Times New Roman"/>
        </w:rPr>
      </w:pPr>
      <w:r>
        <w:rPr>
          <w:rFonts w:eastAsia="Times New Roman"/>
        </w:rPr>
        <w:t>1. Общие положения</w:t>
      </w:r>
    </w:p>
    <w:p w:rsidR="00000000" w:rsidRDefault="005175FC">
      <w:pPr>
        <w:pStyle w:val="just"/>
      </w:pPr>
      <w:r>
        <w:t>1.1. Закрытое акционерное общество "_______________________", именуемое в дальнейшем "Общество", является юридическим лицом, созданным в соответствии с законодательством Российской Федерации.</w:t>
      </w:r>
    </w:p>
    <w:p w:rsidR="00000000" w:rsidRDefault="005175FC">
      <w:pPr>
        <w:pStyle w:val="just"/>
      </w:pPr>
      <w:r>
        <w:t>Общество является комме</w:t>
      </w:r>
      <w:r>
        <w:t>рческой организацией и осуществляет свою деятельность на основании законодательства Российской Федерации и устава Общества.</w:t>
      </w:r>
    </w:p>
    <w:p w:rsidR="00000000" w:rsidRDefault="005175FC">
      <w:pPr>
        <w:pStyle w:val="just"/>
      </w:pPr>
      <w:r>
        <w:t>1.2. Полное фирменное наименование Общества на русском языке: "Закрытое акционерное общество "____________________".</w:t>
      </w:r>
    </w:p>
    <w:p w:rsidR="00000000" w:rsidRDefault="005175FC">
      <w:pPr>
        <w:pStyle w:val="just"/>
      </w:pPr>
      <w:r>
        <w:t>Сокращенное фир</w:t>
      </w:r>
      <w:r>
        <w:t>менное наименование Общества на русском языке: "ЗАО "____________________".</w:t>
      </w:r>
    </w:p>
    <w:p w:rsidR="00000000" w:rsidRDefault="005175FC">
      <w:pPr>
        <w:pStyle w:val="just"/>
      </w:pPr>
      <w:r>
        <w:t>1.3. Место нахождения общества: Российская Федерация, __________________.</w:t>
      </w:r>
    </w:p>
    <w:p w:rsidR="00000000" w:rsidRDefault="005175FC">
      <w:pPr>
        <w:pStyle w:val="just"/>
      </w:pPr>
      <w:r>
        <w:t>1.4. Общество создано без ограничения срока.</w:t>
      </w:r>
    </w:p>
    <w:p w:rsidR="00000000" w:rsidRDefault="005175FC">
      <w:pPr>
        <w:pStyle w:val="just"/>
      </w:pPr>
      <w:r>
        <w:t>1.5. Общество создано для получения прибыли и вправе осуществ</w:t>
      </w:r>
      <w:r>
        <w:t>лять любые виды деятельности, не запрещенные законодательством Российской Федерации. В случаях когда осуществление определенной деятельности возможно только на основании лицензии, Общество вправе осуществлять такую деятельность после получения соответствую</w:t>
      </w:r>
      <w:r>
        <w:t>щей лицензии.</w:t>
      </w:r>
    </w:p>
    <w:p w:rsidR="00000000" w:rsidRDefault="005175FC">
      <w:pPr>
        <w:spacing w:after="240"/>
        <w:rPr>
          <w:rFonts w:ascii="Times New Roman" w:eastAsia="Times New Roman" w:hAnsi="Times New Roman"/>
          <w:sz w:val="24"/>
          <w:szCs w:val="24"/>
        </w:rPr>
      </w:pPr>
    </w:p>
    <w:p w:rsidR="00000000" w:rsidRDefault="005175FC">
      <w:pPr>
        <w:pStyle w:val="just"/>
      </w:pPr>
      <w:r>
        <w:t xml:space="preserve">Вариант. Указание определенных видов деятельности, осуществляемых обществом. Данное указание не является обязательным, поэтому без особых причин включать в устав следующий пункт не рекомендуется. Виды деятельности указываются в соответствии </w:t>
      </w:r>
      <w:r>
        <w:t>с ОКВЭД.</w:t>
      </w:r>
    </w:p>
    <w:p w:rsidR="00000000" w:rsidRDefault="005175FC">
      <w:pPr>
        <w:spacing w:after="240"/>
        <w:rPr>
          <w:rFonts w:ascii="Times New Roman" w:eastAsia="Times New Roman" w:hAnsi="Times New Roman"/>
          <w:sz w:val="24"/>
          <w:szCs w:val="24"/>
        </w:rPr>
      </w:pPr>
    </w:p>
    <w:p w:rsidR="00000000" w:rsidRDefault="005175FC">
      <w:pPr>
        <w:pStyle w:val="just"/>
      </w:pPr>
      <w:r>
        <w:t>1.6. Основными, но не исключительно, видами деятельности, осуществляемыми Обществом, являются:</w:t>
      </w:r>
    </w:p>
    <w:p w:rsidR="00000000" w:rsidRDefault="005175FC">
      <w:pPr>
        <w:pStyle w:val="just"/>
      </w:pPr>
      <w:r>
        <w:t>- ____________________;</w:t>
      </w:r>
    </w:p>
    <w:p w:rsidR="00000000" w:rsidRDefault="005175FC">
      <w:pPr>
        <w:pStyle w:val="just"/>
      </w:pPr>
      <w:r>
        <w:t>- ____________________;</w:t>
      </w:r>
    </w:p>
    <w:p w:rsidR="00000000" w:rsidRDefault="005175FC">
      <w:pPr>
        <w:pStyle w:val="just"/>
      </w:pPr>
      <w:r>
        <w:t>- ____________________.</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2. Уставный капитал Общества</w:t>
      </w:r>
    </w:p>
    <w:p w:rsidR="00000000" w:rsidRDefault="005175FC">
      <w:pPr>
        <w:pStyle w:val="just"/>
      </w:pPr>
      <w:r>
        <w:t>2.1. Уставный капитал Общества определяет минимал</w:t>
      </w:r>
      <w:r>
        <w:t>ьный размер имущества, гарантирующий интересы его кредиторов.</w:t>
      </w:r>
    </w:p>
    <w:p w:rsidR="00000000" w:rsidRDefault="005175FC">
      <w:pPr>
        <w:pStyle w:val="just"/>
      </w:pPr>
      <w:r>
        <w:t>2.2. Уставный капитал Общества составляется из номинальной стоимости акций общества, приобретенных акционерами, и равен ______________ рублей.</w:t>
      </w:r>
    </w:p>
    <w:p w:rsidR="00000000" w:rsidRDefault="005175FC">
      <w:pPr>
        <w:pStyle w:val="just"/>
      </w:pPr>
      <w:r>
        <w:t>2.3. Уставный капитал Общества разделен на обыкнове</w:t>
      </w:r>
      <w:r>
        <w:t>нные именные акции номинальной стоимостью ______________ рублей каждая акция. Все акции выпускаются Обществом в бездокументарной форме.</w:t>
      </w:r>
    </w:p>
    <w:p w:rsidR="00000000" w:rsidRDefault="005175FC">
      <w:pPr>
        <w:pStyle w:val="just"/>
      </w:pPr>
      <w:r>
        <w:t>2.4. Общество вправе разместить дополнительно к размещенным акциям обыкновенные именные акции (объявленные акции) в коли</w:t>
      </w:r>
      <w:r>
        <w:t>честве _____ штук номинальной стоимостью ______________ рублей каждая акция.</w:t>
      </w:r>
    </w:p>
    <w:p w:rsidR="00000000" w:rsidRDefault="005175FC">
      <w:pPr>
        <w:pStyle w:val="just"/>
      </w:pPr>
      <w:r>
        <w:t>2.5. Объявленные акции Общества предоставляют акционерам те же права, что и размещенные акции Общества.</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3. Права и обязанности участников Общества</w:t>
      </w:r>
    </w:p>
    <w:p w:rsidR="00000000" w:rsidRDefault="005175FC">
      <w:pPr>
        <w:pStyle w:val="just"/>
      </w:pPr>
      <w:r>
        <w:t>3.1. Каждая обыкновенная акция Общества предоставляет акционеру - ее владельцу одинаковый объем прав.</w:t>
      </w:r>
    </w:p>
    <w:p w:rsidR="00000000" w:rsidRDefault="005175FC">
      <w:pPr>
        <w:pStyle w:val="just"/>
      </w:pPr>
      <w:r>
        <w:t>3.2. Акционеры - владельцы обыкновенных акций общества могут участвовать в общем собрании акционеров с правом голоса по всем вопросам его компетенции, а т</w:t>
      </w:r>
      <w:r>
        <w:t>акже имеют право на получение дивидендов, а в случае ликвидации Общества - право на получение части его имущества.</w:t>
      </w:r>
    </w:p>
    <w:p w:rsidR="00000000" w:rsidRDefault="005175FC">
      <w:pPr>
        <w:pStyle w:val="just"/>
      </w:pPr>
      <w:r>
        <w:t xml:space="preserve">3.3. Акционеры пользуются преимущественным правом приобретения акций, продаваемых другими акционерами Общества, по цене предложения третьему </w:t>
      </w:r>
      <w:r>
        <w:t>лицу пропорционально количеству акций, принадлежащих каждому из них.</w:t>
      </w:r>
    </w:p>
    <w:p w:rsidR="00000000" w:rsidRDefault="005175FC">
      <w:pPr>
        <w:pStyle w:val="just"/>
      </w:pPr>
      <w:r>
        <w:t>3.4. Общество не имеет преимущественного права приобретения акций, продаваемых его акционерами.</w:t>
      </w:r>
    </w:p>
    <w:p w:rsidR="00000000" w:rsidRDefault="005175FC">
      <w:pPr>
        <w:pStyle w:val="just"/>
      </w:pPr>
      <w:r>
        <w:t>3.5. Акционер Общества, намеренный продать свои акции третьему лицу, обязан письменно извес</w:t>
      </w:r>
      <w:r>
        <w:t>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намеренного продать сво</w:t>
      </w:r>
      <w:r>
        <w:t>и акции.</w:t>
      </w:r>
    </w:p>
    <w:p w:rsidR="00000000" w:rsidRDefault="005175FC">
      <w:pPr>
        <w:pStyle w:val="just"/>
      </w:pPr>
      <w:r>
        <w:t>3.6.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акции могут быть проданы третьему лицу по цене и на условиях, которые</w:t>
      </w:r>
      <w:r>
        <w:t xml:space="preserve"> сообщены Обществу и его акционерам. Срок осуществления преимущественного права составляет 10 дней со дня извещения акционером, намеренным продать свои акции третьему лицу, остальных акционеров и Общества. Срок осуществления преимущественного права прекращ</w:t>
      </w:r>
      <w:r>
        <w:t>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5175FC">
      <w:pPr>
        <w:pStyle w:val="just"/>
      </w:pPr>
      <w:r>
        <w:t>3.7. При продаже акций с нарушением преимущественного права приобретения любой акционер Общества вп</w:t>
      </w:r>
      <w:r>
        <w:t>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w:t>
      </w:r>
    </w:p>
    <w:p w:rsidR="00000000" w:rsidRDefault="005175FC">
      <w:pPr>
        <w:pStyle w:val="just"/>
      </w:pPr>
      <w:r>
        <w:t>3.8. Уступка указанного преимущественного права не допускает</w:t>
      </w:r>
      <w:r>
        <w:t>ся.</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4. Органы управления Общества</w:t>
      </w:r>
    </w:p>
    <w:p w:rsidR="00000000" w:rsidRDefault="005175FC">
      <w:pPr>
        <w:pStyle w:val="just"/>
      </w:pPr>
      <w:r>
        <w:t>4.1. В Обществе функционируют следующие органы управления: общее собрание акционеров и единоличный исполнительный орган (генеральный директор).</w:t>
      </w:r>
    </w:p>
    <w:p w:rsidR="00000000" w:rsidRDefault="005175FC">
      <w:pPr>
        <w:pStyle w:val="just"/>
      </w:pPr>
      <w:r>
        <w:t>4.2. Общее собрание акционеров Общества является высшим органом управления Об</w:t>
      </w:r>
      <w:r>
        <w:t>щества.</w:t>
      </w:r>
    </w:p>
    <w:p w:rsidR="00000000" w:rsidRDefault="005175FC">
      <w:pPr>
        <w:pStyle w:val="just"/>
      </w:pPr>
      <w:r>
        <w:t>4.3. Общество обязано ежегодно проводить годовое общее собрание акционеров. Годовое общее собрание акционеров проводится не ранее чем через два месяца и не позднее чем через шесть месяцев после окончания финансового года.</w:t>
      </w:r>
    </w:p>
    <w:p w:rsidR="00000000" w:rsidRDefault="005175FC">
      <w:pPr>
        <w:pStyle w:val="just"/>
      </w:pPr>
      <w:r>
        <w:t xml:space="preserve">4.4. К компетенции общего </w:t>
      </w:r>
      <w:r>
        <w:t>собрания акционеров относятся:</w:t>
      </w:r>
    </w:p>
    <w:p w:rsidR="00000000" w:rsidRDefault="005175FC">
      <w:pPr>
        <w:pStyle w:val="just"/>
      </w:pPr>
      <w:r>
        <w:t>1) внесение изменений и дополнений в устав Общества или утверждение устава Общества в новой редакции;</w:t>
      </w:r>
    </w:p>
    <w:p w:rsidR="00000000" w:rsidRDefault="005175FC">
      <w:pPr>
        <w:pStyle w:val="just"/>
      </w:pPr>
      <w:r>
        <w:t>2) реорганизация Общества;</w:t>
      </w:r>
    </w:p>
    <w:p w:rsidR="00000000" w:rsidRDefault="005175FC">
      <w:pPr>
        <w:pStyle w:val="just"/>
      </w:pPr>
      <w:r>
        <w:t>3) ликвидация Общества, назначение ликвидационной комиссии и утверждение промежуточного и оконча</w:t>
      </w:r>
      <w:r>
        <w:t>тельного ликвидационных балансов;</w:t>
      </w:r>
    </w:p>
    <w:p w:rsidR="00000000" w:rsidRDefault="005175FC">
      <w:pPr>
        <w:pStyle w:val="just"/>
      </w:pPr>
      <w:r>
        <w:t>4) определение количественного состава совета директоров (наблюдательного совета) Общества, избрание его членов и досрочное прекращение их полномочий;</w:t>
      </w:r>
    </w:p>
    <w:p w:rsidR="00000000" w:rsidRDefault="005175FC">
      <w:pPr>
        <w:pStyle w:val="just"/>
      </w:pPr>
      <w:r>
        <w:t>5) определение количества, номинальной стоимости, категории (типа) объя</w:t>
      </w:r>
      <w:r>
        <w:t>вленных акций и прав, предоставляемых этими акциями;</w:t>
      </w:r>
    </w:p>
    <w:p w:rsidR="00000000" w:rsidRDefault="005175FC">
      <w:pPr>
        <w:pStyle w:val="just"/>
      </w:pPr>
      <w:r>
        <w:t>6) увеличение уставного капитала Общества путем увеличения номинальной стоимости акций или путем размещения дополнительных акций, если уставом Общества увеличение уставного капитала Общества путем размещ</w:t>
      </w:r>
      <w:r>
        <w:t>ения дополнительных акций не отнесено к компетенции совета директоров (наблюдательного совета) Общества;</w:t>
      </w:r>
    </w:p>
    <w:p w:rsidR="00000000" w:rsidRDefault="005175FC">
      <w:pPr>
        <w:pStyle w:val="just"/>
      </w:pPr>
      <w:r>
        <w:t xml:space="preserve">7) уменьшение уставного капитала Общества путем уменьшения номинальной стоимости акций, путем приобретения Обществом части акций в целях сокращения их </w:t>
      </w:r>
      <w:r>
        <w:t>общего количества, а также путем погашения приобретенных или выкупленных Обществом акций;</w:t>
      </w:r>
    </w:p>
    <w:p w:rsidR="00000000" w:rsidRDefault="005175FC">
      <w:pPr>
        <w:pStyle w:val="just"/>
      </w:pPr>
      <w:r>
        <w:t>8) образование исполнительного органа Общества, досрочное прекращение его полномочий, если уставом Общества решение этих вопросов не отнесено к компетенции совета дир</w:t>
      </w:r>
      <w:r>
        <w:t>екторов (наблюдательного совета) Общества, а также случаи, предусмотренные п. п. 6 и 7 ст. 69 Федерального закона "Об акционерных обществах";</w:t>
      </w:r>
    </w:p>
    <w:p w:rsidR="00000000" w:rsidRDefault="005175FC">
      <w:pPr>
        <w:pStyle w:val="just"/>
      </w:pPr>
      <w:r>
        <w:t>9) избрание членов ревизионной комиссии (ревизора) Общества и досрочное прекращение их полномочий;</w:t>
      </w:r>
    </w:p>
    <w:p w:rsidR="00000000" w:rsidRDefault="005175FC">
      <w:pPr>
        <w:pStyle w:val="just"/>
      </w:pPr>
      <w:r>
        <w:t>10) утверждение</w:t>
      </w:r>
      <w:r>
        <w:t xml:space="preserve"> аудитора Общества;</w:t>
      </w:r>
    </w:p>
    <w:p w:rsidR="00000000" w:rsidRDefault="005175FC">
      <w:pPr>
        <w:pStyle w:val="just"/>
      </w:pPr>
      <w:r>
        <w:t>11) выплата (объявление) дивидендов по результатам первого квартала, полугодия, девяти месяцев финансового года;</w:t>
      </w:r>
    </w:p>
    <w:p w:rsidR="00000000" w:rsidRDefault="005175FC">
      <w:pPr>
        <w:pStyle w:val="just"/>
      </w:pPr>
      <w:r>
        <w:t>12) утверждение годовых отчетов, годовой бухгалтерской отчетности, в том числе отчетов о прибылях и об убытках (счетов приб</w:t>
      </w:r>
      <w:r>
        <w:t>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w:t>
      </w:r>
      <w:r>
        <w:t>ва по результатам финансового года;</w:t>
      </w:r>
    </w:p>
    <w:p w:rsidR="00000000" w:rsidRDefault="005175FC">
      <w:pPr>
        <w:pStyle w:val="just"/>
      </w:pPr>
      <w:r>
        <w:t>13) определение порядка ведения общего собрания акционеров;</w:t>
      </w:r>
    </w:p>
    <w:p w:rsidR="00000000" w:rsidRDefault="005175FC">
      <w:pPr>
        <w:pStyle w:val="just"/>
      </w:pPr>
      <w:r>
        <w:t>14) избрание членов счетной комиссии и досрочное прекращение их полномочий;</w:t>
      </w:r>
    </w:p>
    <w:p w:rsidR="00000000" w:rsidRDefault="005175FC">
      <w:pPr>
        <w:pStyle w:val="just"/>
      </w:pPr>
      <w:r>
        <w:t>15) дробление и консолидация акций;</w:t>
      </w:r>
    </w:p>
    <w:p w:rsidR="00000000" w:rsidRDefault="005175FC">
      <w:pPr>
        <w:pStyle w:val="just"/>
      </w:pPr>
      <w:r>
        <w:t>16) принятие решений об одобрении сделок в случаях, предусмотренных ст. 83 Федерального закона "Об акционерных обществах";</w:t>
      </w:r>
    </w:p>
    <w:p w:rsidR="00000000" w:rsidRDefault="005175FC">
      <w:pPr>
        <w:pStyle w:val="just"/>
      </w:pPr>
      <w:r>
        <w:t>17) принятие решений об одобрении крупных сделок в случаях, предусмотренных ст. 79 Федерального закона "Об акционерных обществах";</w:t>
      </w:r>
    </w:p>
    <w:p w:rsidR="00000000" w:rsidRDefault="005175FC">
      <w:pPr>
        <w:pStyle w:val="just"/>
      </w:pPr>
      <w:r>
        <w:t>18</w:t>
      </w:r>
      <w:r>
        <w:t>) приобретение Обществом размещенных акций в случаях, предусмотренных Федеральным законом "Об акционерных обществах";</w:t>
      </w:r>
    </w:p>
    <w:p w:rsidR="00000000" w:rsidRDefault="005175FC">
      <w:pPr>
        <w:pStyle w:val="just"/>
      </w:pPr>
      <w:r>
        <w:t>19) принятие решения об участии в финансово-промышленных группах, ассоциациях и иных объединениях коммерческих организаций;</w:t>
      </w:r>
    </w:p>
    <w:p w:rsidR="00000000" w:rsidRDefault="005175FC">
      <w:pPr>
        <w:pStyle w:val="just"/>
      </w:pPr>
      <w:r>
        <w:t>20) утверждени</w:t>
      </w:r>
      <w:r>
        <w:t>е внутренних документов, регулирующих деятельность органов Общества;</w:t>
      </w:r>
    </w:p>
    <w:p w:rsidR="00000000" w:rsidRDefault="005175FC">
      <w:pPr>
        <w:pStyle w:val="just"/>
      </w:pPr>
      <w:r>
        <w:t>21) принятие решений о внесении изменений и дополнений в устав Общества или утверждении устава Общества в новой редакции, за исключением предусмотренных законом или уставом случаев;</w:t>
      </w:r>
    </w:p>
    <w:p w:rsidR="00000000" w:rsidRDefault="005175FC">
      <w:pPr>
        <w:pStyle w:val="just"/>
      </w:pPr>
      <w:r>
        <w:t>22) п</w:t>
      </w:r>
      <w:r>
        <w:t>ринятие решений о размещении акций (эмиссионных ценных бумаг Общества, конвертируемых в акции) посредством закрытой подписки;</w:t>
      </w:r>
    </w:p>
    <w:p w:rsidR="00000000" w:rsidRDefault="005175FC">
      <w:pPr>
        <w:pStyle w:val="just"/>
      </w:pPr>
      <w:r>
        <w:t>23) принятие решений о размещении посредством открытой подписки обыкновенных акций, составляющих более 25 процентов ранее размещен</w:t>
      </w:r>
      <w:r>
        <w:t>ных обыкновенных акций;</w:t>
      </w:r>
    </w:p>
    <w:p w:rsidR="00000000" w:rsidRDefault="005175FC">
      <w:pPr>
        <w:pStyle w:val="just"/>
      </w:pPr>
      <w:r>
        <w:t xml:space="preserve">24) принятие решений о размещении посредством открытой подписки конвертируемых в обыкновенные акции эмиссионных ценных бумаг, которые могут быть конвертированы в обыкновенные акции, составляющие более 25 процентов ранее размещенных </w:t>
      </w:r>
      <w:r>
        <w:t>обыкновенных акций;</w:t>
      </w:r>
    </w:p>
    <w:p w:rsidR="00000000" w:rsidRDefault="005175FC">
      <w:pPr>
        <w:pStyle w:val="just"/>
      </w:pPr>
      <w:r>
        <w:t>25) осуществление функций совета директоров (наблюдательного совета);</w:t>
      </w:r>
    </w:p>
    <w:p w:rsidR="00000000" w:rsidRDefault="005175FC">
      <w:pPr>
        <w:pStyle w:val="just"/>
      </w:pPr>
      <w:r>
        <w:t>26) принятие решений о выплате вознаграждения членам ревизионной комиссии (ревизору) и (или) компенсации расходов, связанных с исполнением членами ревизионной комисси</w:t>
      </w:r>
      <w:r>
        <w:t>и (ревизором) Общества своих обязанностей в период исполнения ими этих обязанностей, а также установление размеров таких вознаграждений и компенсаций;</w:t>
      </w:r>
    </w:p>
    <w:p w:rsidR="00000000" w:rsidRDefault="005175FC">
      <w:pPr>
        <w:pStyle w:val="just"/>
      </w:pPr>
      <w:r>
        <w:t>27) принятие решений о проведении проверок (ревизий) финансово-хозяйственной деятельности Общества;</w:t>
      </w:r>
    </w:p>
    <w:p w:rsidR="00000000" w:rsidRDefault="005175FC">
      <w:pPr>
        <w:pStyle w:val="just"/>
      </w:pPr>
      <w:r>
        <w:t>28) п</w:t>
      </w:r>
      <w:r>
        <w:t xml:space="preserve">ринятие решения об обращении в федеральный орган исполнительной власти по рынку ценных бумаг с заявлением об освобождении Общества от обязанности осуществлять раскрытие или представление информации, предусмотренной законодательством Российской Федерации о </w:t>
      </w:r>
      <w:r>
        <w:t>ценных бумагах;</w:t>
      </w:r>
    </w:p>
    <w:p w:rsidR="00000000" w:rsidRDefault="005175FC">
      <w:pPr>
        <w:pStyle w:val="just"/>
      </w:pPr>
      <w:r>
        <w:t>29) принятие решения о преобразования Общества в некоммерческое партнерство.</w:t>
      </w:r>
    </w:p>
    <w:p w:rsidR="00000000" w:rsidRDefault="005175FC">
      <w:pPr>
        <w:pStyle w:val="just"/>
      </w:pPr>
      <w:r>
        <w:t>4.5. При подготовке к проведению общего собрания акционеров генеральный директор Общества определяет:</w:t>
      </w:r>
    </w:p>
    <w:p w:rsidR="00000000" w:rsidRDefault="005175FC">
      <w:pPr>
        <w:pStyle w:val="just"/>
      </w:pPr>
      <w:r>
        <w:t xml:space="preserve">1) форму проведения общего собрания акционеров (собрание или </w:t>
      </w:r>
      <w:r>
        <w:t>заочное голосование);</w:t>
      </w:r>
    </w:p>
    <w:p w:rsidR="00000000" w:rsidRDefault="005175FC">
      <w:pPr>
        <w:pStyle w:val="just"/>
      </w:pPr>
      <w:r>
        <w:t>2) дату, место, время проведения общего собрания акционеров и в случае, когда в соответствии с п. 3 ст. 60 Федерального закона "Об акционерных обществах" заполненные бюллетени могут быть направлены Обществу, почтовый адрес, по котором</w:t>
      </w:r>
      <w:r>
        <w:t>у могут направляться заполненные бюллетени, либо в случае проведения общего собрания акционеров в форме заочного голосования дату окончания приема бюллетеней для голосования и почтовый адрес, по которому должны направляться заполненные бюллетени;</w:t>
      </w:r>
    </w:p>
    <w:p w:rsidR="00000000" w:rsidRDefault="005175FC">
      <w:pPr>
        <w:pStyle w:val="just"/>
      </w:pPr>
      <w:r>
        <w:t>дату сост</w:t>
      </w:r>
      <w:r>
        <w:t>авления списка лиц, имеющих право на участие в общем собрании акционеров;</w:t>
      </w:r>
    </w:p>
    <w:p w:rsidR="00000000" w:rsidRDefault="005175FC">
      <w:pPr>
        <w:pStyle w:val="just"/>
      </w:pPr>
      <w:r>
        <w:t>повестку дня общего собрания акционеров;</w:t>
      </w:r>
    </w:p>
    <w:p w:rsidR="00000000" w:rsidRDefault="005175FC">
      <w:pPr>
        <w:pStyle w:val="just"/>
      </w:pPr>
      <w:r>
        <w:t>порядок сообщения акционерам о проведении общего собрания акционеров;</w:t>
      </w:r>
    </w:p>
    <w:p w:rsidR="00000000" w:rsidRDefault="005175FC">
      <w:pPr>
        <w:pStyle w:val="just"/>
      </w:pPr>
      <w:r>
        <w:t>перечень информации (материалов), предоставляемой акционерам при подгот</w:t>
      </w:r>
      <w:r>
        <w:t>овке к проведению общего собрания акционеров, и порядок ее предоставления;</w:t>
      </w:r>
    </w:p>
    <w:p w:rsidR="00000000" w:rsidRDefault="005175FC">
      <w:pPr>
        <w:pStyle w:val="just"/>
      </w:pPr>
      <w:r>
        <w:t>форму и текст бюллетеня для голосования в случае голосования бюллетенями.</w:t>
      </w:r>
    </w:p>
    <w:p w:rsidR="00000000" w:rsidRDefault="005175FC">
      <w:pPr>
        <w:pStyle w:val="just"/>
      </w:pPr>
      <w:r>
        <w:t>4.6. До проведения общего собрания акционеров Общество должно сделать сообщение о проведении этого собрания</w:t>
      </w:r>
      <w:r>
        <w:t>. Данное сообщение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5175FC">
      <w:pPr>
        <w:pStyle w:val="just"/>
      </w:pPr>
      <w:r>
        <w:t>В случаях, предусмотр</w:t>
      </w:r>
      <w:r>
        <w:t>енных п. п. 2 и 8 ст. 53 Федерального закона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5175FC">
      <w:pPr>
        <w:pStyle w:val="just"/>
      </w:pPr>
      <w:r>
        <w:t>В указанные сроки сообщение о проведении общего со</w:t>
      </w:r>
      <w:r>
        <w:t>брания акционеров должно быть направлено каждому лицу, указанному в списке лиц, имеющих право на участие в общем собрании акционеров, заказным письмом, если уставом Общества не предусмотрен иной способ направления этого сообщения в письменной форме, или вр</w:t>
      </w:r>
      <w:r>
        <w:t>учено каждому из указанных лиц под роспись.</w:t>
      </w:r>
    </w:p>
    <w:p w:rsidR="00000000" w:rsidRDefault="005175FC">
      <w:pPr>
        <w:pStyle w:val="just"/>
      </w:pPr>
      <w:r>
        <w:t>Общество вправе дополнительно информировать акционеров о проведении общего собрания акционеров через иные средства массовой информации (телевидение, радио).</w:t>
      </w:r>
    </w:p>
    <w:p w:rsidR="00000000" w:rsidRDefault="005175FC">
      <w:pPr>
        <w:pStyle w:val="just"/>
      </w:pPr>
      <w:r>
        <w:t>4.7. Общество обязано в течение 20 дней, а в случае про</w:t>
      </w:r>
      <w:r>
        <w:t>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предоставить лицам, имеющим право на участие в общем собрании акционеров, для ознакомления в поме</w:t>
      </w:r>
      <w:r>
        <w:t>щении исполнительного органа Общества и иных местах, адреса которых указаны в сообщении о проведении общего собрания акционеров, следующую информацию (материалы):</w:t>
      </w:r>
    </w:p>
    <w:p w:rsidR="00000000" w:rsidRDefault="005175FC">
      <w:pPr>
        <w:pStyle w:val="just"/>
      </w:pPr>
      <w:r>
        <w:t xml:space="preserve">1) годовая бухгалтерская отчетность, в том числе заключение аудитора, заключение ревизионной </w:t>
      </w:r>
      <w:r>
        <w:t>комиссии (ревизора) Общества по результатам проверки годовой бухгалтерской отчетности;</w:t>
      </w:r>
    </w:p>
    <w:p w:rsidR="00000000" w:rsidRDefault="005175FC">
      <w:pPr>
        <w:pStyle w:val="just"/>
      </w:pPr>
      <w:r>
        <w:t xml:space="preserve">2) сведения о кандидате (кандидатах) в исполнительные органы Общества, </w:t>
      </w:r>
      <w:r>
        <w:t>совет директоров (наблюдательный совет) Общества, ревизионную комиссию (ревизоры) Общества, счетную комиссию Общества;</w:t>
      </w:r>
    </w:p>
    <w:p w:rsidR="00000000" w:rsidRDefault="005175FC">
      <w:pPr>
        <w:pStyle w:val="just"/>
      </w:pPr>
      <w:r>
        <w:t>3) проект изменений и дополнений, вносимых в устав Общества, или проект устава Общества в новой редакции;</w:t>
      </w:r>
    </w:p>
    <w:p w:rsidR="00000000" w:rsidRDefault="005175FC">
      <w:pPr>
        <w:pStyle w:val="just"/>
      </w:pPr>
      <w:r>
        <w:t>4) проекты внутренних документо</w:t>
      </w:r>
      <w:r>
        <w:t>в Общества, проекты решений общего собрания акционеров;</w:t>
      </w:r>
    </w:p>
    <w:p w:rsidR="00000000" w:rsidRDefault="005175FC">
      <w:pPr>
        <w:pStyle w:val="just"/>
      </w:pPr>
      <w:r>
        <w:t>5) информация об акционерных соглашениях, заключенных в течение года до даты проведения общего собрания акционеров;</w:t>
      </w:r>
    </w:p>
    <w:p w:rsidR="00000000" w:rsidRDefault="005175FC">
      <w:pPr>
        <w:pStyle w:val="just"/>
      </w:pPr>
      <w:r>
        <w:t>6) информация (материалы), предусмотренная уставом Общества;</w:t>
      </w:r>
    </w:p>
    <w:p w:rsidR="00000000" w:rsidRDefault="005175FC">
      <w:pPr>
        <w:pStyle w:val="just"/>
      </w:pPr>
      <w:r>
        <w:t>7) дополнительная инфор</w:t>
      </w:r>
      <w:r>
        <w:t>мация (материалы), предусмотренная федеральным органом исполнительной власти по рынку ценных бумаг.</w:t>
      </w:r>
    </w:p>
    <w:p w:rsidR="00000000" w:rsidRDefault="005175FC">
      <w:pPr>
        <w:pStyle w:val="just"/>
      </w:pPr>
      <w:r>
        <w:t>Указанная информация (материалы) должна быть доступна лицам, принимающим участие в общем собрании акционеров, во время его проведения.</w:t>
      </w:r>
    </w:p>
    <w:p w:rsidR="00000000" w:rsidRDefault="005175FC">
      <w:pPr>
        <w:pStyle w:val="just"/>
      </w:pPr>
      <w:r>
        <w:t>4.8. Общее собрание а</w:t>
      </w:r>
      <w:r>
        <w:t>кционеров может быть проведено в форме совместного присутствия акционеров для обсуждения вопросов повестки дня и принятия решений по вопросам, поставленным на голосование, и путем проведения заочного голосования.</w:t>
      </w:r>
    </w:p>
    <w:p w:rsidR="00000000" w:rsidRDefault="005175FC">
      <w:pPr>
        <w:pStyle w:val="just"/>
      </w:pPr>
      <w:r>
        <w:t>Проведение общего собрания акционеров в фор</w:t>
      </w:r>
      <w:r>
        <w:t>ме заочного голосования осуществляется в следующем порядке:</w:t>
      </w:r>
    </w:p>
    <w:p w:rsidR="00000000" w:rsidRDefault="005175FC">
      <w:pPr>
        <w:pStyle w:val="just"/>
      </w:pPr>
      <w:r>
        <w:t>Голосование по вопросам повестки дня общего собрания акционеров, проводимого в форме заочного голосования, осуществляются только бюллетенями для голосования.</w:t>
      </w:r>
    </w:p>
    <w:p w:rsidR="00000000" w:rsidRDefault="005175FC">
      <w:pPr>
        <w:pStyle w:val="just"/>
      </w:pPr>
      <w:r>
        <w:t>При проведении общего собрания акционе</w:t>
      </w:r>
      <w:r>
        <w:t>ров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w:t>
      </w:r>
      <w:r>
        <w:t>ионеров.</w:t>
      </w:r>
    </w:p>
    <w:p w:rsidR="00000000" w:rsidRDefault="005175FC">
      <w:pPr>
        <w:pStyle w:val="just"/>
      </w:pPr>
      <w:r>
        <w:t>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5175FC">
      <w:pPr>
        <w:pStyle w:val="just"/>
      </w:pPr>
      <w:r>
        <w:t>В случае проведения общего собрания акционеров в форме заочного голосован</w:t>
      </w:r>
      <w:r>
        <w:t>ия дата окончания приема бюллетеней для голосования и почтовый адрес, по которому должны направляться заполненные бюллетени, должны указываться в бюллетене для голосования.</w:t>
      </w:r>
    </w:p>
    <w:p w:rsidR="00000000" w:rsidRDefault="005175FC">
      <w:pPr>
        <w:pStyle w:val="just"/>
      </w:pPr>
      <w:r>
        <w:t>4.9. При голосовании, осуществляемом бюллетенями для голосования, засчитываются гол</w:t>
      </w:r>
      <w:r>
        <w:t>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w:t>
      </w:r>
      <w:r>
        <w:t>читываются.</w:t>
      </w:r>
    </w:p>
    <w:p w:rsidR="00000000" w:rsidRDefault="005175FC">
      <w:pPr>
        <w:pStyle w:val="just"/>
      </w:pPr>
      <w:r>
        <w:t>Голосование на общем собрании акционеров осуществляется по принципу "одна голосующая акция общества - один голос".</w:t>
      </w:r>
    </w:p>
    <w:p w:rsidR="00000000" w:rsidRDefault="005175FC">
      <w:pPr>
        <w:pStyle w:val="just"/>
      </w:pPr>
      <w:r>
        <w:t>4.10. По итогам голосования счетная комиссия составляет протокол об итогах голосования, подписываемый членами счетной комиссии ил</w:t>
      </w:r>
      <w:r>
        <w:t>и лицом, выполняющим ее функции. Протокол об итогах голосования составляется не позднее трех рабочих дней после даты окончания приема бюллетеней при проведении общего собрания акционеров в форме заочного голосования.</w:t>
      </w:r>
    </w:p>
    <w:p w:rsidR="00000000" w:rsidRDefault="005175FC">
      <w:pPr>
        <w:pStyle w:val="just"/>
      </w:pPr>
      <w:r>
        <w:t>Протокол об итогах голосования подлежит</w:t>
      </w:r>
      <w:r>
        <w:t xml:space="preserve"> приобщению к протоколу общего собрания акционеров.</w:t>
      </w:r>
    </w:p>
    <w:p w:rsidR="00000000" w:rsidRDefault="005175FC">
      <w:pPr>
        <w:pStyle w:val="just"/>
      </w:pPr>
      <w:r>
        <w:t>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w:t>
      </w:r>
      <w:r>
        <w:t>нии акционеров и секретарем общего собрания акционеров.</w:t>
      </w:r>
    </w:p>
    <w:p w:rsidR="00000000" w:rsidRDefault="005175FC">
      <w:pPr>
        <w:pStyle w:val="just"/>
      </w:pPr>
      <w:r>
        <w:t xml:space="preserve">4.11. Проведение общего собрания акционеров в форме совместного присутствия акционеров для обсуждения вопросов повестки дня и принятия решений по вопросам, поставленным на голосование, осуществляется </w:t>
      </w:r>
      <w:r>
        <w:t>в следующем порядке:</w:t>
      </w:r>
    </w:p>
    <w:p w:rsidR="00000000" w:rsidRDefault="005175FC">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w:t>
      </w:r>
    </w:p>
    <w:p w:rsidR="00000000" w:rsidRDefault="005175FC">
      <w:pPr>
        <w:pStyle w:val="just"/>
      </w:pPr>
      <w:r>
        <w:t>Любое общее собрани</w:t>
      </w:r>
      <w:r>
        <w:t>е акционеров предваряется регистрацией акционеров.</w:t>
      </w:r>
    </w:p>
    <w:p w:rsidR="00000000" w:rsidRDefault="005175FC">
      <w:pPr>
        <w:pStyle w:val="just"/>
      </w:pPr>
      <w:r>
        <w:t>4.12. На общем собрании акционеров председательствует генеральный директор Общества, а в случае его отсутствия - один из присутствующих акционеров.</w:t>
      </w:r>
    </w:p>
    <w:p w:rsidR="00000000" w:rsidRDefault="005175FC">
      <w:pPr>
        <w:pStyle w:val="just"/>
      </w:pPr>
      <w:r>
        <w:t>4.13. Общее собрание акционеров правомочно (имеет кворум)</w:t>
      </w:r>
      <w:r>
        <w:t>,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5175FC">
      <w:pPr>
        <w:pStyle w:val="just"/>
      </w:pPr>
      <w:r>
        <w:t>Если повестка дня общего собрания акционеров включает вопросы, голосование по которым осуществляется разным составом голосу</w:t>
      </w:r>
      <w:r>
        <w:t>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w:t>
      </w:r>
      <w:r>
        <w:t>осам, голосование по которым осуществляется другим составом голосующих, для принятия которого кворум имеется.</w:t>
      </w:r>
    </w:p>
    <w:p w:rsidR="00000000" w:rsidRDefault="005175FC">
      <w:pPr>
        <w:pStyle w:val="just"/>
      </w:pPr>
      <w:r>
        <w:t>При отсутствии кворума для проведения годового общего собрания акционеров должно быть проведено повторное общее собрание акционеров с той же повес</w:t>
      </w:r>
      <w:r>
        <w:t>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5175FC">
      <w:pPr>
        <w:pStyle w:val="just"/>
      </w:pPr>
      <w:r>
        <w:t>4.14. При проведении общего собрания акционеров, проводимого в форме совместного прису</w:t>
      </w:r>
      <w:r>
        <w:t>тствия, голосование по вопросам повестки дня общего собрания акционеров может осуществляться бюллетенями для голосования.</w:t>
      </w:r>
    </w:p>
    <w:p w:rsidR="00000000" w:rsidRDefault="005175FC">
      <w:pPr>
        <w:pStyle w:val="just"/>
      </w:pPr>
      <w:r>
        <w:t>Бюллетень для голосования должен быть вручен под роспись каждому лицу, указанному в списке лиц, имеющих право на участие в общем собра</w:t>
      </w:r>
      <w:r>
        <w:t>нии акционеров (его представителю), зарегистрировавшемуся для участия в общем собрании акционеров.</w:t>
      </w:r>
    </w:p>
    <w:p w:rsidR="00000000" w:rsidRDefault="005175FC">
      <w:pPr>
        <w:pStyle w:val="just"/>
      </w:pPr>
      <w:r>
        <w:t xml:space="preserve">При проведении общего собрания акционеров, проводимого в форме совместного присутствия, в обществах, осуществляющих направление (вручение) бюллетеней, лица, </w:t>
      </w:r>
      <w:r>
        <w:t>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 При этом при определении кворума и подведении итогов голосования учит</w:t>
      </w:r>
      <w:r>
        <w:t>ываются голоса, представленные бюллетенями для голосования, полученными Обществом не позднее чем за два дня до даты проведения общего собрания акционеров.</w:t>
      </w:r>
    </w:p>
    <w:p w:rsidR="00000000" w:rsidRDefault="005175FC">
      <w:pPr>
        <w:pStyle w:val="just"/>
      </w:pPr>
      <w:r>
        <w:t>При голосовании, осуществляемом бюллетенями для голосования, засчитываются голоса по тем вопросам, по</w:t>
      </w:r>
      <w:r>
        <w:t xml:space="preserve">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5175FC">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w:t>
      </w:r>
      <w:r>
        <w:t>лом.</w:t>
      </w:r>
    </w:p>
    <w:p w:rsidR="00000000" w:rsidRDefault="005175FC">
      <w:pPr>
        <w:pStyle w:val="just"/>
      </w:pPr>
      <w:r>
        <w:t>4.15. По итогам голосования счетная комиссия составляет протокол об итогах голосования, подписываемый членами счетной комиссии или лицом, выполняющим ее функции. Протокол об итогах голосования составляется не позднее трех рабочих дней после закрытия о</w:t>
      </w:r>
      <w:r>
        <w:t>бщего собрания акционеров.</w:t>
      </w:r>
    </w:p>
    <w:p w:rsidR="00000000" w:rsidRDefault="005175FC">
      <w:pPr>
        <w:pStyle w:val="just"/>
      </w:pPr>
      <w:r>
        <w:t>Протокол об итогах голосования подлежит приобщению к протоколу общего собрания акционеров.</w:t>
      </w:r>
    </w:p>
    <w:p w:rsidR="00000000" w:rsidRDefault="005175FC">
      <w:pPr>
        <w:pStyle w:val="just"/>
      </w:pPr>
      <w:r>
        <w:t>Протокол общего собрания акционеров составляется не позднее трех рабочих дней после закрытия общего собрания акционеров в двух экземплярах</w:t>
      </w:r>
      <w:r>
        <w:t>. Оба экземпляра подписываются председательствующим на общем собрании акционеров и секретарем общего собрания акционеров.</w:t>
      </w:r>
    </w:p>
    <w:p w:rsidR="00000000" w:rsidRDefault="005175FC">
      <w:pPr>
        <w:pStyle w:val="just"/>
      </w:pPr>
      <w:r>
        <w:t>4.16. Перечень вопросов, решение по которым принимается общим собранием акционеров большинством в три четверти голосов акционеров - вл</w:t>
      </w:r>
      <w:r>
        <w:t>адельцев голосующих акций, принимающих участие в общем собрании акционеров:</w:t>
      </w:r>
    </w:p>
    <w:p w:rsidR="00000000" w:rsidRDefault="005175FC">
      <w:pPr>
        <w:pStyle w:val="just"/>
      </w:pPr>
      <w:r>
        <w:t>1) внесение изменений и дополнений в устав Общества или утверждение устава Общества в новой редакции;</w:t>
      </w:r>
    </w:p>
    <w:p w:rsidR="00000000" w:rsidRDefault="005175FC">
      <w:pPr>
        <w:pStyle w:val="just"/>
      </w:pPr>
      <w:r>
        <w:t>2) реорганизация Общества;</w:t>
      </w:r>
    </w:p>
    <w:p w:rsidR="00000000" w:rsidRDefault="005175FC">
      <w:pPr>
        <w:pStyle w:val="just"/>
      </w:pPr>
      <w:r>
        <w:t>3) ликвидация Общества, назначение ликвидационной к</w:t>
      </w:r>
      <w:r>
        <w:t>омиссии и утверждение промежуточного и окончательного ликвидационных балансов;</w:t>
      </w:r>
    </w:p>
    <w:p w:rsidR="00000000" w:rsidRDefault="005175FC">
      <w:pPr>
        <w:pStyle w:val="just"/>
      </w:pPr>
      <w:r>
        <w:t>4) определение количества, номинальной стоимости, категории (типа) объявленных акций и прав, предоставляемых этими акциями;</w:t>
      </w:r>
    </w:p>
    <w:p w:rsidR="00000000" w:rsidRDefault="005175FC">
      <w:pPr>
        <w:pStyle w:val="just"/>
      </w:pPr>
      <w:r>
        <w:t>5) приобретение Обществом размещенных акций;</w:t>
      </w:r>
    </w:p>
    <w:p w:rsidR="00000000" w:rsidRDefault="005175FC">
      <w:pPr>
        <w:pStyle w:val="just"/>
      </w:pPr>
      <w:r>
        <w:t>6) умень</w:t>
      </w:r>
      <w:r>
        <w:t>шение уставного капитала Общества путем уменьшения номинальной стоимости акций Общества;</w:t>
      </w:r>
    </w:p>
    <w:p w:rsidR="00000000" w:rsidRDefault="005175FC">
      <w:pPr>
        <w:pStyle w:val="just"/>
      </w:pPr>
      <w:r>
        <w:t>7) внесение изменений и дополнений в устав Общества, ограничивающих права акционеров - владельцев привилегированных акций определенного типа;</w:t>
      </w:r>
    </w:p>
    <w:p w:rsidR="00000000" w:rsidRDefault="005175FC">
      <w:pPr>
        <w:pStyle w:val="just"/>
      </w:pPr>
      <w:r>
        <w:t>8) увеличение уставного к</w:t>
      </w:r>
      <w:r>
        <w:t>апитала Общества путем размещения дополнительных акций (о размещении эмиссионных ценных бумаг Общества, конвертируемых в акции);</w:t>
      </w:r>
    </w:p>
    <w:p w:rsidR="00000000" w:rsidRDefault="005175FC">
      <w:pPr>
        <w:pStyle w:val="just"/>
      </w:pPr>
      <w:r>
        <w:t>9) размещение акций (эмиссионных ценных бумаг Общества, конвертируемых в акции) посредством закрытой подписки;</w:t>
      </w:r>
    </w:p>
    <w:p w:rsidR="00000000" w:rsidRDefault="005175FC">
      <w:pPr>
        <w:pStyle w:val="just"/>
      </w:pPr>
      <w:r>
        <w:t>10) размещение п</w:t>
      </w:r>
      <w:r>
        <w:t>осредством открытой подписки обыкновенных акций, составляющих более 25 процентов ранее размещенных обыкновенных акций, если необходимость большего числа голосов для принятия этого решения не предусмотрена уставом Общества;</w:t>
      </w:r>
    </w:p>
    <w:p w:rsidR="00000000" w:rsidRDefault="005175FC">
      <w:pPr>
        <w:pStyle w:val="just"/>
      </w:pPr>
      <w:r>
        <w:t>11) размещение посредством открыт</w:t>
      </w:r>
      <w:r>
        <w:t>ой подписки конвертируемых в обыкновенные акции эмиссионных ценных бумаг, которые могут быть конвертированы в обыкновенные акции, составляющие более 25 процентов ранее размещенных обыкновенных акций;</w:t>
      </w:r>
    </w:p>
    <w:p w:rsidR="00000000" w:rsidRDefault="005175FC">
      <w:pPr>
        <w:pStyle w:val="just"/>
      </w:pPr>
      <w:r>
        <w:t>12) одобрение крупной сделки, предметом которой является</w:t>
      </w:r>
      <w:r>
        <w:t xml:space="preserve"> имущество, стоимость которого составляет более 50 процентов балансовой стоимости активов Общества;</w:t>
      </w:r>
    </w:p>
    <w:p w:rsidR="00000000" w:rsidRDefault="005175FC">
      <w:pPr>
        <w:pStyle w:val="just"/>
      </w:pPr>
      <w:r>
        <w:t>13) принятие решения об обращении в федеральный орган исполнительной власти по рынку ценных бумаг с заявлением об освобождении Общества от обязанности осуще</w:t>
      </w:r>
      <w:r>
        <w:t>ствлять раскрытие или представление информации, предусмотренной законодательством Российской Федерации о ценных бумагах.</w:t>
      </w:r>
    </w:p>
    <w:p w:rsidR="00000000" w:rsidRDefault="005175FC">
      <w:pPr>
        <w:pStyle w:val="just"/>
      </w:pPr>
      <w:r>
        <w:t>Решение о преобразовании Общества в некоммерческое партнерство принимается единогласно.</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5. Фонды Общества</w:t>
      </w:r>
    </w:p>
    <w:p w:rsidR="00000000" w:rsidRDefault="005175FC">
      <w:pPr>
        <w:pStyle w:val="just"/>
      </w:pPr>
      <w:r>
        <w:t>5.1. В Обществе создается ре</w:t>
      </w:r>
      <w:r>
        <w:t>зервный фонд в размере 5 процентов от его уставного капитала.</w:t>
      </w:r>
    </w:p>
    <w:p w:rsidR="00000000" w:rsidRDefault="005175FC">
      <w:pPr>
        <w:pStyle w:val="just"/>
      </w:pPr>
      <w:r>
        <w:t xml:space="preserve">5.2. Резервный фонд общества формируется путем обязательных ежегодных отчислений до достижения им размера, установленного уставом Общества. Размер ежегодных отчислений составляет 5 процентов от </w:t>
      </w:r>
      <w:r>
        <w:t>чистой прибыли до достижения размера, установленного п. 5.1 устава Общества.</w:t>
      </w:r>
    </w:p>
    <w:p w:rsidR="00000000" w:rsidRDefault="005175FC">
      <w:pPr>
        <w:pStyle w:val="just"/>
      </w:pPr>
      <w:r>
        <w:t>5.3.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w:t>
      </w:r>
      <w:r>
        <w:t>нд не может быть использован для иных целей.</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6. Порядок избрания и компетенция ревизора Общества</w:t>
      </w:r>
    </w:p>
    <w:p w:rsidR="00000000" w:rsidRDefault="005175FC">
      <w:pPr>
        <w:pStyle w:val="just"/>
      </w:pPr>
      <w:r>
        <w:t>6.1. Вопрос об избрании ревизора Общества должен решаться на годовом общем собрании акционеров.</w:t>
      </w:r>
    </w:p>
    <w:p w:rsidR="00000000" w:rsidRDefault="005175FC">
      <w:pPr>
        <w:pStyle w:val="just"/>
      </w:pPr>
      <w:r>
        <w:t>6.2. Порядок деятельности ревизора Общества определяется внутр</w:t>
      </w:r>
      <w:r>
        <w:t>енним документом Общества, утверждаемым общим собранием акционеров.</w:t>
      </w:r>
    </w:p>
    <w:p w:rsidR="00000000" w:rsidRDefault="005175FC">
      <w:pPr>
        <w:pStyle w:val="just"/>
      </w:pPr>
      <w:r>
        <w:t xml:space="preserve">6.3. Проверка (ревизия) финансово-хозяйственной деятельности Общества </w:t>
      </w:r>
      <w:r>
        <w:t>осуществляется по итогам деятельности Общества за год, а также во всякое время по инициативе ревизора Общества, решению общего собрания акционеров или по требованию акционера (акционеров) Общества, владеющего в совокупности не менее чем 10 процентами голос</w:t>
      </w:r>
      <w:r>
        <w:t>ующих акций Общества.</w:t>
      </w:r>
    </w:p>
    <w:p w:rsidR="00000000" w:rsidRDefault="005175FC">
      <w:pPr>
        <w:pStyle w:val="just"/>
      </w:pPr>
      <w:r>
        <w:t>По требованию ревизора Общества лица, занимающие должности в органах управления Общества, обязаны представить документы о финансово-хозяйственной деятельности Общества.</w:t>
      </w:r>
    </w:p>
    <w:p w:rsidR="00000000" w:rsidRDefault="005175FC">
      <w:pPr>
        <w:pStyle w:val="just"/>
      </w:pPr>
      <w:r>
        <w:t>6.4. Ревизор Общества вправе потребовать созыва внеочередного общ</w:t>
      </w:r>
      <w:r>
        <w:t>его собрания акционеров.</w:t>
      </w:r>
    </w:p>
    <w:p w:rsidR="00000000" w:rsidRDefault="005175FC">
      <w:pPr>
        <w:spacing w:after="240"/>
        <w:rPr>
          <w:rFonts w:ascii="Times New Roman" w:eastAsia="Times New Roman" w:hAnsi="Times New Roman"/>
          <w:sz w:val="24"/>
          <w:szCs w:val="24"/>
        </w:rPr>
      </w:pPr>
    </w:p>
    <w:p w:rsidR="00000000" w:rsidRDefault="005175FC">
      <w:pPr>
        <w:pStyle w:val="3"/>
        <w:rPr>
          <w:rFonts w:eastAsia="Times New Roman"/>
        </w:rPr>
      </w:pPr>
      <w:r>
        <w:rPr>
          <w:rFonts w:eastAsia="Times New Roman"/>
        </w:rPr>
        <w:t>7. Ответственность за организацию, состояние и достоверность бухгалтерского учета в Обществе</w:t>
      </w:r>
    </w:p>
    <w:p w:rsidR="00000000" w:rsidRDefault="005175FC">
      <w:pPr>
        <w:pStyle w:val="just"/>
      </w:pPr>
      <w:r>
        <w:t>7.1. Ответственность за организацию, состояние и достоверность бухгалтерского учета в Обществе, своевременное представление ежегодного от</w:t>
      </w:r>
      <w:r>
        <w:t>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"Об акц</w:t>
      </w:r>
      <w:r>
        <w:t>ионерных обществах", иными правовыми актами Российской Федерации.</w:t>
      </w:r>
    </w:p>
    <w:p w:rsidR="00000000" w:rsidRDefault="005175FC">
      <w:pPr>
        <w:spacing w:after="240"/>
        <w:rPr>
          <w:rFonts w:ascii="Times New Roman" w:eastAsia="Times New Roman" w:hAnsi="Times New Roman"/>
          <w:sz w:val="24"/>
          <w:szCs w:val="24"/>
        </w:rPr>
      </w:pPr>
    </w:p>
    <w:p w:rsidR="00000000" w:rsidRDefault="005175FC">
      <w:pPr>
        <w:pStyle w:val="right"/>
      </w:pPr>
      <w:r>
        <w:t>Источник - "Регистрация предприятия (Регистрация в предпринимательской деятельности в начале ее осуществления)", "ГроссМедиа", "РОСБУХ"</w:t>
      </w:r>
    </w:p>
    <w:p w:rsidR="00000000" w:rsidRDefault="005175F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https://порядокправа.рф/obrazecy/ustav_o_sozdanii_akcionernogo_obshhestva.htm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175FC"/>
    <w:rsid w:val="00517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FB7BB7B-DE75-4C4C-BDED-5E816AAB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_sozdanii_akcionernogo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3576</Words>
  <Characters>20387</Characters>
  <Application>Microsoft Office Word</Application>
  <DocSecurity>0</DocSecurity>
  <Lines>169</Lines>
  <Paragraphs>47</Paragraphs>
  <ScaleCrop>false</ScaleCrop>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 создании акционерного общества - DOC</dc:title>
  <dc:subject/>
  <dc:creator>Максим Давыдченков</dc:creator>
  <cp:keywords/>
  <dc:description/>
  <cp:lastModifiedBy>Максим Давыдченков</cp:lastModifiedBy>
  <cp:revision>2</cp:revision>
  <dcterms:created xsi:type="dcterms:W3CDTF">2022-08-25T03:54:00Z</dcterms:created>
  <dcterms:modified xsi:type="dcterms:W3CDTF">2022-08-25T03:54:00Z</dcterms:modified>
</cp:coreProperties>
</file>