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B8E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учреждения Московской области "Ремонтно-эксплуатационное управление Правительства Московской области"</w:t>
      </w:r>
    </w:p>
    <w:p w:rsidR="00000000" w:rsidRDefault="00FA6B8E">
      <w:pPr>
        <w:pStyle w:val="right"/>
      </w:pPr>
      <w:r>
        <w:t>Утвержден Постановлением Правительства Московской области от 21 февраля 2002 г. N 50/6</w:t>
      </w:r>
    </w:p>
    <w:p w:rsidR="00000000" w:rsidRDefault="00FA6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B8E">
      <w:pPr>
        <w:pStyle w:val="3"/>
        <w:rPr>
          <w:rFonts w:eastAsia="Times New Roman"/>
        </w:rPr>
      </w:pPr>
      <w:r>
        <w:rPr>
          <w:rFonts w:eastAsia="Times New Roman"/>
        </w:rPr>
        <w:t>УСТАВ ГОСУДАРСТВЕННОГО УЧРЕЖДЕНИЯ МОСКОВСКОЙ ОБЛАСТИ "РЕМОНТНО - ЭКСПЛУАТАЦИОННОЕ УПРАВЛЕНИЕ ПРАВИТЕЛЬСТВА МОСКОВСКОЙ ОБЛАСТИ"</w:t>
      </w:r>
    </w:p>
    <w:p w:rsidR="00000000" w:rsidRDefault="00FA6B8E">
      <w:pPr>
        <w:pStyle w:val="3"/>
        <w:rPr>
          <w:rFonts w:eastAsia="Times New Roman"/>
        </w:rPr>
      </w:pPr>
      <w:r>
        <w:rPr>
          <w:rFonts w:eastAsia="Times New Roman"/>
        </w:rPr>
        <w:t>(Новая редакция)</w:t>
      </w:r>
    </w:p>
    <w:p w:rsidR="00000000" w:rsidRDefault="00FA6B8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A6B8E">
      <w:pPr>
        <w:pStyle w:val="just"/>
      </w:pPr>
      <w:r>
        <w:t>1.1. Ремонтно - эксплуатационное управление Правительства Московской области является государ</w:t>
      </w:r>
      <w:r>
        <w:t>ственным учреждением Московской области.</w:t>
      </w:r>
    </w:p>
    <w:p w:rsidR="00000000" w:rsidRDefault="00FA6B8E">
      <w:pPr>
        <w:pStyle w:val="just"/>
      </w:pPr>
      <w:r>
        <w:t>1.2. Государственное учреждение Московской области "Ремонтно - эксплуатационное управление Правительства Московской области" (далее - Учреждение) - правопреемник государственного учреждения Московской области "Ремон</w:t>
      </w:r>
      <w:r>
        <w:t>тно - эксплуатационный участок Управления делами Администрации Московской области", созданного распоряжением Губернатора Московской области от 10.01.97 No. 11-РГ "О создании государственного учреждения Московской области "Ремонтно - эксплуатационный участо</w:t>
      </w:r>
      <w:r>
        <w:t>к Управления делами Администрации Московской области".</w:t>
      </w:r>
    </w:p>
    <w:p w:rsidR="00000000" w:rsidRDefault="00FA6B8E">
      <w:pPr>
        <w:pStyle w:val="just"/>
      </w:pPr>
      <w:r>
        <w:t>1.3. Учредителем Учреждения является Правительство Московской области (далее - Учредитель).</w:t>
      </w:r>
    </w:p>
    <w:p w:rsidR="00000000" w:rsidRDefault="00FA6B8E">
      <w:pPr>
        <w:pStyle w:val="just"/>
      </w:pPr>
      <w:r>
        <w:t>1.4. Официальное наименование Учреждения:</w:t>
      </w:r>
    </w:p>
    <w:p w:rsidR="00000000" w:rsidRDefault="00FA6B8E">
      <w:pPr>
        <w:pStyle w:val="just"/>
      </w:pPr>
      <w:r>
        <w:t>- полное: Государственное учреждение Московской области "Ремонтно -</w:t>
      </w:r>
      <w:r>
        <w:t xml:space="preserve"> эксплуатационное управление Правительства Московской области";</w:t>
      </w:r>
    </w:p>
    <w:p w:rsidR="00000000" w:rsidRDefault="00FA6B8E">
      <w:pPr>
        <w:pStyle w:val="just"/>
      </w:pPr>
      <w:r>
        <w:t>- сокращенное: ГУ МО "РЭУ ПМО".</w:t>
      </w:r>
    </w:p>
    <w:p w:rsidR="00000000" w:rsidRDefault="00FA6B8E">
      <w:pPr>
        <w:pStyle w:val="just"/>
      </w:pPr>
      <w:r>
        <w:t>1.5. В своей деятельности Учреждение руководствуется законодательством Российской Федерации, законодательством Московской области и настоящим Уставом.</w:t>
      </w:r>
    </w:p>
    <w:p w:rsidR="00000000" w:rsidRDefault="00FA6B8E">
      <w:pPr>
        <w:pStyle w:val="just"/>
      </w:pPr>
      <w:r>
        <w:t>1.6. Учре</w:t>
      </w:r>
      <w:r>
        <w:t>ждение финансируется Учредителем за счет средств, предусмотренных в областном бюджете, по утвержденной им смете расходов.</w:t>
      </w:r>
    </w:p>
    <w:p w:rsidR="00000000" w:rsidRDefault="00FA6B8E">
      <w:pPr>
        <w:pStyle w:val="just"/>
      </w:pPr>
      <w:r>
        <w:t>1.7. Учреждение является юридическим лицом, имеет самостоятельный баланс, собственные счета в банках, печать, штамп, бланки со своим н</w:t>
      </w:r>
      <w:r>
        <w:t>аименованием.</w:t>
      </w:r>
    </w:p>
    <w:p w:rsidR="00000000" w:rsidRDefault="00FA6B8E">
      <w:pPr>
        <w:pStyle w:val="just"/>
      </w:pPr>
      <w:r>
        <w:lastRenderedPageBreak/>
        <w:t>1.8. Юридический и почтовый адрес Учреждения: 103070, г. Москва, Старая площадь, дом 6.</w:t>
      </w:r>
    </w:p>
    <w:p w:rsidR="00000000" w:rsidRDefault="00FA6B8E">
      <w:pPr>
        <w:pStyle w:val="just"/>
      </w:pPr>
      <w:r>
        <w:t>1.9. Учреждение выступает истцом и ответчиком в суде и отвечает по своим обязательствам в соответствии с законодательством.</w:t>
      </w:r>
    </w:p>
    <w:p w:rsidR="00000000" w:rsidRDefault="00FA6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B8E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</w:t>
      </w:r>
      <w:r>
        <w:rPr>
          <w:rFonts w:eastAsia="Times New Roman"/>
        </w:rPr>
        <w:t>И УЧРЕЖДЕНИЯ</w:t>
      </w:r>
    </w:p>
    <w:p w:rsidR="00000000" w:rsidRDefault="00FA6B8E">
      <w:pPr>
        <w:pStyle w:val="just"/>
      </w:pPr>
      <w:r>
        <w:t>2.1. Учреждение создано в целях обеспечения эксплуатации и надлежащего содержания зданий и помещений, занимаемых Правительством Московской области, аппаратом Правительства Московской области.</w:t>
      </w:r>
    </w:p>
    <w:p w:rsidR="00000000" w:rsidRDefault="00FA6B8E">
      <w:pPr>
        <w:pStyle w:val="just"/>
      </w:pPr>
      <w:r>
        <w:t>2.2. Для достижения указанной цели Учреждение осуще</w:t>
      </w:r>
      <w:r>
        <w:t>ствляет следующие виды деятельности:</w:t>
      </w:r>
    </w:p>
    <w:p w:rsidR="00000000" w:rsidRDefault="00FA6B8E">
      <w:pPr>
        <w:pStyle w:val="just"/>
      </w:pPr>
      <w:r>
        <w:t>- обеспечивает эксплуатацию зданий, помещений, инженерного оборудования, находящегося в них, и контроль за их состоянием с привлечением подрядных организаций посредством заключения договоров;</w:t>
      </w:r>
    </w:p>
    <w:p w:rsidR="00000000" w:rsidRDefault="00FA6B8E">
      <w:pPr>
        <w:pStyle w:val="just"/>
      </w:pPr>
      <w:r>
        <w:t xml:space="preserve">- обеспечивает поддержание </w:t>
      </w:r>
      <w:r>
        <w:t>в исправном состоянии сантехнического оборудования, проводит при необходимости мелкий и текущий ремонт;</w:t>
      </w:r>
    </w:p>
    <w:p w:rsidR="00000000" w:rsidRDefault="00FA6B8E">
      <w:pPr>
        <w:pStyle w:val="just"/>
      </w:pPr>
      <w:r>
        <w:t>- осуществляет уборку помещений и территории, прилегающей к зданию, несет ответственность за их состояние в соответствии с санитарными нормами;</w:t>
      </w:r>
    </w:p>
    <w:p w:rsidR="00000000" w:rsidRDefault="00FA6B8E">
      <w:pPr>
        <w:pStyle w:val="just"/>
      </w:pPr>
      <w:r>
        <w:t>- провод</w:t>
      </w:r>
      <w:r>
        <w:t>ит мелкий и текущий ремонт конструкций зданий, помещений, мебели;</w:t>
      </w:r>
    </w:p>
    <w:p w:rsidR="00000000" w:rsidRDefault="00FA6B8E">
      <w:pPr>
        <w:pStyle w:val="just"/>
      </w:pPr>
      <w:r>
        <w:t>- осуществляет стирку, чистку и химчистку изделий;</w:t>
      </w:r>
    </w:p>
    <w:p w:rsidR="00000000" w:rsidRDefault="00FA6B8E">
      <w:pPr>
        <w:pStyle w:val="just"/>
      </w:pPr>
      <w:r>
        <w:t>- проводит погрузочно - разгрузочные работы;</w:t>
      </w:r>
    </w:p>
    <w:p w:rsidR="00000000" w:rsidRDefault="00FA6B8E">
      <w:pPr>
        <w:pStyle w:val="just"/>
      </w:pPr>
      <w:r>
        <w:t>- приобретает инвентарь и оборудование, необходимое для осуществления своих функций.</w:t>
      </w:r>
    </w:p>
    <w:p w:rsidR="00000000" w:rsidRDefault="00FA6B8E">
      <w:pPr>
        <w:pStyle w:val="just"/>
      </w:pPr>
      <w:r>
        <w:t>2.3. Учреждение осуществляет предпринимательскую деятельность по видам деятельности, указанным в п. 2.2 настоящего Устава.</w:t>
      </w:r>
    </w:p>
    <w:p w:rsidR="00000000" w:rsidRDefault="00FA6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B8E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ФИНАНСОВО - ХОЗЯЙСТВЕННАЯ ДЕЯТЕЛЬНОСТЬ УЧРЕЖДЕНИЯ</w:t>
      </w:r>
    </w:p>
    <w:p w:rsidR="00000000" w:rsidRDefault="00FA6B8E">
      <w:pPr>
        <w:pStyle w:val="just"/>
      </w:pPr>
      <w:r>
        <w:t>3.1. Имущество Учреждения является государственной собственностью М</w:t>
      </w:r>
      <w:r>
        <w:t>осковской области и закреплено за ним на праве оперативного управления.</w:t>
      </w:r>
    </w:p>
    <w:p w:rsidR="00000000" w:rsidRDefault="00FA6B8E">
      <w:pPr>
        <w:pStyle w:val="just"/>
      </w:pPr>
      <w:r>
        <w:t>3.2. Источником формирования имущества Учреждения, в том числе финансовых средств, являются:</w:t>
      </w:r>
    </w:p>
    <w:p w:rsidR="00000000" w:rsidRDefault="00FA6B8E">
      <w:pPr>
        <w:pStyle w:val="just"/>
      </w:pPr>
      <w:r>
        <w:t>- регулярные и единовременные поступления от Учредителя;</w:t>
      </w:r>
    </w:p>
    <w:p w:rsidR="00000000" w:rsidRDefault="00FA6B8E">
      <w:pPr>
        <w:pStyle w:val="just"/>
      </w:pPr>
      <w:r>
        <w:t>- добровольные имущественные взнос</w:t>
      </w:r>
      <w:r>
        <w:t>ы и пожертвования;</w:t>
      </w:r>
    </w:p>
    <w:p w:rsidR="00000000" w:rsidRDefault="00FA6B8E">
      <w:pPr>
        <w:pStyle w:val="just"/>
      </w:pPr>
      <w:r>
        <w:t>- выручка от реализации работ, услуг;</w:t>
      </w:r>
    </w:p>
    <w:p w:rsidR="00000000" w:rsidRDefault="00FA6B8E">
      <w:pPr>
        <w:pStyle w:val="just"/>
      </w:pPr>
      <w:r>
        <w:t>- доходы от предпринимательской деятельности;</w:t>
      </w:r>
    </w:p>
    <w:p w:rsidR="00000000" w:rsidRDefault="00FA6B8E">
      <w:pPr>
        <w:pStyle w:val="just"/>
      </w:pPr>
      <w:r>
        <w:t>- другие не запрещенные законом поступления.</w:t>
      </w:r>
    </w:p>
    <w:p w:rsidR="00000000" w:rsidRDefault="00FA6B8E">
      <w:pPr>
        <w:pStyle w:val="just"/>
      </w:pPr>
      <w:r>
        <w:t>3.3. Учреждение не вправе отчуждать или иным способом распоряжаться закрепленным за ним имуществом и имущест</w:t>
      </w:r>
      <w:r>
        <w:t>вом, приобретенным за счет средств, выделенных ему Учредителем.</w:t>
      </w:r>
    </w:p>
    <w:p w:rsidR="00000000" w:rsidRDefault="00FA6B8E">
      <w:pPr>
        <w:pStyle w:val="just"/>
      </w:pPr>
      <w:r>
        <w:t>3.4. Средства, полученные Учреждением в виде доходов от платных видов разрешенной Учреждению настоящим Уставом деятельности, после уплаты налогов и других обязательных платежей поступают в сам</w:t>
      </w:r>
      <w:r>
        <w:t>остоятельное распоряжение Учреждения и учитываются на отдельном балансе.</w:t>
      </w:r>
    </w:p>
    <w:p w:rsidR="00000000" w:rsidRDefault="00FA6B8E">
      <w:pPr>
        <w:pStyle w:val="just"/>
      </w:pPr>
      <w:r>
        <w:t>3.5. Имущество, приобретенное за счет средств от предпринимательской деятельности, поступает в самостоятельное распоряжение Учреждения и учитывается на отдельном балансе.</w:t>
      </w:r>
    </w:p>
    <w:p w:rsidR="00000000" w:rsidRDefault="00FA6B8E">
      <w:pPr>
        <w:pStyle w:val="just"/>
      </w:pPr>
      <w:r>
        <w:t>3.6. При осу</w:t>
      </w:r>
      <w:r>
        <w:t>ществлении права оперативного управления имуществом Учреждение обязано:</w:t>
      </w:r>
    </w:p>
    <w:p w:rsidR="00000000" w:rsidRDefault="00FA6B8E">
      <w:pPr>
        <w:pStyle w:val="just"/>
      </w:pPr>
      <w:r>
        <w:t>- эффективно использовать имущество;</w:t>
      </w:r>
    </w:p>
    <w:p w:rsidR="00000000" w:rsidRDefault="00FA6B8E">
      <w:pPr>
        <w:pStyle w:val="just"/>
      </w:pPr>
      <w:r>
        <w:t>- использовать имущество строго по целевому назначению;</w:t>
      </w:r>
    </w:p>
    <w:p w:rsidR="00000000" w:rsidRDefault="00FA6B8E">
      <w:pPr>
        <w:pStyle w:val="just"/>
      </w:pPr>
      <w:r>
        <w:t>- обеспечивать сохранность имущества;</w:t>
      </w:r>
    </w:p>
    <w:p w:rsidR="00000000" w:rsidRDefault="00FA6B8E">
      <w:pPr>
        <w:pStyle w:val="just"/>
      </w:pPr>
      <w:r>
        <w:t>- осуществлять текущий и капитальный ремонт имущества</w:t>
      </w:r>
      <w:r>
        <w:t>, при этом любые произведенные улучшения имущества не подлежат возмещению.</w:t>
      </w:r>
    </w:p>
    <w:p w:rsidR="00000000" w:rsidRDefault="00FA6B8E">
      <w:pPr>
        <w:pStyle w:val="just"/>
      </w:pPr>
      <w:r>
        <w:t>3.7. Имущество Учреждения, закрепленное на праве оперативного управления, может быть изъято полностью или частично по решению Учредителя в случаях, предусмотренных законодательством</w:t>
      </w:r>
      <w:r>
        <w:t>.</w:t>
      </w:r>
    </w:p>
    <w:p w:rsidR="00000000" w:rsidRDefault="00FA6B8E">
      <w:pPr>
        <w:pStyle w:val="just"/>
      </w:pPr>
      <w:r>
        <w:t>3.8. Учреждение строит свои отношения с другими организациями и гражданами во всех сферах деятельности на основе договоров.</w:t>
      </w:r>
    </w:p>
    <w:p w:rsidR="00000000" w:rsidRDefault="00FA6B8E">
      <w:pPr>
        <w:pStyle w:val="just"/>
      </w:pPr>
      <w:r>
        <w:t>3.9. Учреждение имеет право в установленном порядке приобретать или арендовать при осуществлении хозяйственной деятельности основн</w:t>
      </w:r>
      <w:r>
        <w:t>ые и оборотные средства за счет имеющихся у него финансовых ресурсов, временной финансовой помощи и получаемых для этих целей ссуд и кредитов.</w:t>
      </w:r>
    </w:p>
    <w:p w:rsidR="00000000" w:rsidRDefault="00FA6B8E">
      <w:pPr>
        <w:pStyle w:val="just"/>
      </w:pPr>
      <w:r>
        <w:t>3.10. Учреждение осуществляет оперативный и бухгалтерский учет, ведет и представляет в установленном порядке отче</w:t>
      </w:r>
      <w:r>
        <w:t>тность по установленным формам.</w:t>
      </w:r>
    </w:p>
    <w:p w:rsidR="00000000" w:rsidRDefault="00FA6B8E">
      <w:pPr>
        <w:pStyle w:val="just"/>
      </w:pPr>
      <w:r>
        <w:t>3.11. Должностные лица Учреждения несут установленную законодательством Российской Федерации ответственность за сохранность и эффективное использование закрепленной за Учреждением собственности, искажение государственной отч</w:t>
      </w:r>
      <w:r>
        <w:t>етности.</w:t>
      </w:r>
    </w:p>
    <w:p w:rsidR="00000000" w:rsidRDefault="00FA6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B8E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УЧРЕЖДЕНИЕМ</w:t>
      </w:r>
    </w:p>
    <w:p w:rsidR="00000000" w:rsidRDefault="00FA6B8E">
      <w:pPr>
        <w:pStyle w:val="just"/>
      </w:pPr>
      <w:r>
        <w:t>4.1. Управление Учреждением осуществляется в соответствии с законодательством Российской Федерации, законодательством Московской области и настоящим Уставом.</w:t>
      </w:r>
    </w:p>
    <w:p w:rsidR="00000000" w:rsidRDefault="00FA6B8E">
      <w:pPr>
        <w:pStyle w:val="just"/>
      </w:pPr>
      <w:r>
        <w:t>4.2. К компетенции Учредителя относится:</w:t>
      </w:r>
    </w:p>
    <w:p w:rsidR="00000000" w:rsidRDefault="00FA6B8E">
      <w:pPr>
        <w:pStyle w:val="just"/>
      </w:pPr>
      <w:r>
        <w:t>- утверждение Устава,</w:t>
      </w:r>
      <w:r>
        <w:t xml:space="preserve"> изменений и дополнений к нему;</w:t>
      </w:r>
    </w:p>
    <w:p w:rsidR="00000000" w:rsidRDefault="00FA6B8E">
      <w:pPr>
        <w:pStyle w:val="just"/>
      </w:pPr>
      <w:r>
        <w:t>- назначение руководителя Учреждения и заключение с ним трудового договора (контракта);</w:t>
      </w:r>
    </w:p>
    <w:p w:rsidR="00000000" w:rsidRDefault="00FA6B8E">
      <w:pPr>
        <w:pStyle w:val="just"/>
      </w:pPr>
      <w:r>
        <w:t>- установление порядка использования имущества, находящегося у Учреждения в оперативном управлении;</w:t>
      </w:r>
    </w:p>
    <w:p w:rsidR="00000000" w:rsidRDefault="00FA6B8E">
      <w:pPr>
        <w:pStyle w:val="just"/>
      </w:pPr>
      <w:r>
        <w:t>- получение от Учреждения информации о его деятельности, отчетов о поступлении и расходовании средств;</w:t>
      </w:r>
    </w:p>
    <w:p w:rsidR="00000000" w:rsidRDefault="00FA6B8E">
      <w:pPr>
        <w:pStyle w:val="just"/>
      </w:pPr>
      <w:r>
        <w:t>- осуществление контроля за соответствием деятельности Учреждения настоящему Уставу, проведение комплексных ревизий финансово - хозяйственной деятельност</w:t>
      </w:r>
      <w:r>
        <w:t>и и проверок;</w:t>
      </w:r>
    </w:p>
    <w:p w:rsidR="00000000" w:rsidRDefault="00FA6B8E">
      <w:pPr>
        <w:pStyle w:val="just"/>
      </w:pPr>
      <w:r>
        <w:t>- реорганизация и ликвидация Учреждения в соответствии с законодательством Российской Федерации и настоящим Уставом;</w:t>
      </w:r>
    </w:p>
    <w:p w:rsidR="00000000" w:rsidRDefault="00FA6B8E">
      <w:pPr>
        <w:pStyle w:val="just"/>
      </w:pPr>
      <w:r>
        <w:t>- осуществление иных полномочий, предусмотренных законодательством Российской Федерации и законодательством Московской област</w:t>
      </w:r>
      <w:r>
        <w:t>и.</w:t>
      </w:r>
    </w:p>
    <w:p w:rsidR="00000000" w:rsidRDefault="00FA6B8E">
      <w:pPr>
        <w:pStyle w:val="just"/>
      </w:pPr>
      <w:r>
        <w:t>4.3. Непосредственное руководство деятельностью Учреждения осуществляет его руководитель - начальник.</w:t>
      </w:r>
    </w:p>
    <w:p w:rsidR="00000000" w:rsidRDefault="00FA6B8E">
      <w:pPr>
        <w:pStyle w:val="just"/>
      </w:pPr>
      <w:r>
        <w:t>4.4. Начальник осуществляет текущее руководство деятельностью Учреждения и находится в непосредственном подчинении министра Правительства Московской об</w:t>
      </w:r>
      <w:r>
        <w:t>ласти - руководителя аппарата Правительства Московской области, подотчетен Правительству Московской области и осуществляет свою деятельность во взаимодействии с Управлением по обеспечению деятельности аппарата Правительства Московской области.</w:t>
      </w:r>
    </w:p>
    <w:p w:rsidR="00000000" w:rsidRDefault="00FA6B8E">
      <w:pPr>
        <w:pStyle w:val="just"/>
      </w:pPr>
      <w:r>
        <w:t>4.5. Начальн</w:t>
      </w:r>
      <w:r>
        <w:t>ик организует работу Учреждения, несет персональную ответственность за результаты работы, состояние производственной, финансовой, договорной и трудовой дисциплины, техники безопасности при производстве работ.</w:t>
      </w:r>
    </w:p>
    <w:p w:rsidR="00000000" w:rsidRDefault="00FA6B8E">
      <w:pPr>
        <w:pStyle w:val="just"/>
      </w:pPr>
      <w:r>
        <w:t>4.6. Начальник Учреждения по вопросам, отнесенн</w:t>
      </w:r>
      <w:r>
        <w:t>ым к его компетенции, действует на принципах единоначалия.</w:t>
      </w:r>
    </w:p>
    <w:p w:rsidR="00000000" w:rsidRDefault="00FA6B8E">
      <w:pPr>
        <w:pStyle w:val="just"/>
      </w:pPr>
      <w:r>
        <w:t>4.7. Начальник Учреждения:</w:t>
      </w:r>
    </w:p>
    <w:p w:rsidR="00000000" w:rsidRDefault="00FA6B8E">
      <w:pPr>
        <w:pStyle w:val="just"/>
      </w:pPr>
      <w:r>
        <w:t>- назначает и освобождает от должности работников Учреждения в соответствии с законодательством Российской Федерации;</w:t>
      </w:r>
    </w:p>
    <w:p w:rsidR="00000000" w:rsidRDefault="00FA6B8E">
      <w:pPr>
        <w:pStyle w:val="just"/>
      </w:pPr>
      <w:r>
        <w:t>- определяет обязанности работников Учреждения, утве</w:t>
      </w:r>
      <w:r>
        <w:t>рждает должностные инструкции;</w:t>
      </w:r>
    </w:p>
    <w:p w:rsidR="00000000" w:rsidRDefault="00FA6B8E">
      <w:pPr>
        <w:pStyle w:val="just"/>
      </w:pPr>
      <w:r>
        <w:t>- представляет на утверждение министру Правительства Московской области - руководителю аппарата Правительства Московской области структуру и штатную численность Учреждения;</w:t>
      </w:r>
    </w:p>
    <w:p w:rsidR="00000000" w:rsidRDefault="00FA6B8E">
      <w:pPr>
        <w:pStyle w:val="just"/>
      </w:pPr>
      <w:r>
        <w:t>- устанавливает, изменяет и отменяет надбавки к долж</w:t>
      </w:r>
      <w:r>
        <w:t>ностным окладам и доплаты, премирует работников в соответствии с порядком, утвержденным Правительством Московской области;</w:t>
      </w:r>
    </w:p>
    <w:p w:rsidR="00000000" w:rsidRDefault="00FA6B8E">
      <w:pPr>
        <w:pStyle w:val="just"/>
      </w:pPr>
      <w:r>
        <w:t>- в соответствии с законодательством распоряжается имуществом и денежными средствами Учреждения в пределах смет расходов, утвержденны</w:t>
      </w:r>
      <w:r>
        <w:t>х в установленном порядке;</w:t>
      </w:r>
    </w:p>
    <w:p w:rsidR="00000000" w:rsidRDefault="00FA6B8E">
      <w:pPr>
        <w:pStyle w:val="just"/>
      </w:pPr>
      <w:r>
        <w:t>- заключает договоры, совершает хозяйственные и финансовые операции, без доверенности представляет Учреждение в различных органах и организациях, выдает доверенности;</w:t>
      </w:r>
    </w:p>
    <w:p w:rsidR="00000000" w:rsidRDefault="00FA6B8E">
      <w:pPr>
        <w:pStyle w:val="just"/>
      </w:pPr>
      <w:r>
        <w:t>- издает приказы и распоряжения по вопросам, отнесенным к комп</w:t>
      </w:r>
      <w:r>
        <w:t>етенции Учреждения;</w:t>
      </w:r>
    </w:p>
    <w:p w:rsidR="00000000" w:rsidRDefault="00FA6B8E">
      <w:pPr>
        <w:pStyle w:val="just"/>
      </w:pPr>
      <w:r>
        <w:t>- совершает иные действия, предусмотренные законодательством.</w:t>
      </w:r>
    </w:p>
    <w:p w:rsidR="00000000" w:rsidRDefault="00FA6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B8E">
      <w:pPr>
        <w:pStyle w:val="3"/>
        <w:rPr>
          <w:rFonts w:eastAsia="Times New Roman"/>
        </w:rPr>
      </w:pPr>
      <w:r>
        <w:rPr>
          <w:rFonts w:eastAsia="Times New Roman"/>
        </w:rPr>
        <w:t>5. РЕОРГАНИЗАЦИЯ И ЛИКВИДАЦИЯ УЧРЕЖДЕНИЯ</w:t>
      </w:r>
    </w:p>
    <w:p w:rsidR="00000000" w:rsidRDefault="00FA6B8E">
      <w:pPr>
        <w:pStyle w:val="just"/>
      </w:pPr>
      <w:r>
        <w:t>5.1. Реорганизация Учреждения (слияние, присоединение, разделение, выделение, преобразование) может быть осуществлена по решению Пра</w:t>
      </w:r>
      <w:r>
        <w:t>вительства Московской области.</w:t>
      </w:r>
    </w:p>
    <w:p w:rsidR="00000000" w:rsidRDefault="00FA6B8E">
      <w:pPr>
        <w:pStyle w:val="just"/>
      </w:pPr>
      <w:r>
        <w:t>5.2. Учреждение может быть ликвидировано по решению Правительства Московской области либо по решению суда.</w:t>
      </w:r>
    </w:p>
    <w:p w:rsidR="00000000" w:rsidRDefault="00FA6B8E">
      <w:pPr>
        <w:pStyle w:val="just"/>
      </w:pPr>
      <w:r>
        <w:t>5.3. Ликвидация Учреждения осуществляется ликвидационной комиссией, назначаемой органом, принявшим решение о ликвидаци</w:t>
      </w:r>
      <w:r>
        <w:t>и.</w:t>
      </w:r>
    </w:p>
    <w:p w:rsidR="00000000" w:rsidRDefault="00FA6B8E">
      <w:pPr>
        <w:pStyle w:val="just"/>
      </w:pPr>
      <w:r>
        <w:t>5.4. При ликвидации и реорганизации Учреждения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FA6B8E">
      <w:pPr>
        <w:pStyle w:val="just"/>
      </w:pPr>
      <w:r>
        <w:t>5.5. Имущество ликвидируемого Учреждения после расчетов, произведенных в установл</w:t>
      </w:r>
      <w:r>
        <w:t>енном порядке, с соответствующими бюджетами, работниками Учреждения, другими кредиторами остается в государственной собственности Московской области.</w:t>
      </w:r>
    </w:p>
    <w:p w:rsidR="00000000" w:rsidRDefault="00FA6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B8E">
      <w:pPr>
        <w:pStyle w:val="right"/>
      </w:pPr>
      <w:r>
        <w:t>Источник - Постановление Правительства МО от 21.02.2002 № 50/6</w:t>
      </w:r>
    </w:p>
    <w:p w:rsidR="00000000" w:rsidRDefault="00FA6B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https://порядокправа.рф/obrazecy/ustav_gosudarstvennogo_uchrezhdeniya_moskovskoj_oblasti_remontno_ekspluatacionnoe_upravlenie_pravitel.htm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8E"/>
    <w:rsid w:val="00FA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30B1B-7003-490D-BDB7-2AE0A9D1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uchrezhdeniya_moskovskoj_oblasti_remontno_ekspluatacionnoe_upravlenie_pra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8290</Characters>
  <Application>Microsoft Office Word</Application>
  <DocSecurity>0</DocSecurity>
  <Lines>69</Lines>
  <Paragraphs>19</Paragraphs>
  <ScaleCrop>false</ScaleCrop>
  <Company/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учреждения Московской области "Ремонтно-эксплуатационное управление Правительства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