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34F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унитарного предприятия "Информационное телеграфное агентство России (ИТАР-ТАСС)"</w:t>
      </w:r>
    </w:p>
    <w:p w:rsidR="00000000" w:rsidRDefault="002E434F">
      <w:pPr>
        <w:pStyle w:val="right"/>
      </w:pPr>
      <w:r>
        <w:t>Приложение к Постановлению Правительства Российской Федерации от 22 ноября 2004 г. N 667</w:t>
      </w:r>
    </w:p>
    <w:p w:rsidR="00000000" w:rsidRDefault="002E4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4F">
      <w:pPr>
        <w:pStyle w:val="3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УНИТАРНОГО ПРЕДПРИЯТИЯ "ИНФОРМАЦИОННОЕ ТЕЛЕГРАФНОЕ АГЕНТСТВО РОССИИ (ИТАР-ТАСС)"</w:t>
      </w:r>
    </w:p>
    <w:p w:rsidR="00000000" w:rsidRDefault="002E434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E434F">
      <w:pPr>
        <w:pStyle w:val="just"/>
      </w:pPr>
      <w:r>
        <w:t xml:space="preserve">1. Федеральное государственное унитарное предприятие "Информационное телеграфное агентство России (ИТАР-ТАСС)" (далее - </w:t>
      </w:r>
      <w:r>
        <w:t>Агентство), созданное на основании Указа Президента Российской Федерации от 22 января 1992 г. N 37 "Об Информационном телеграфном агентстве России (ИТАР)", действует в соответствии с Указом Президента Российской Федерации от 22 декабря 1993 г. N 2257 "Об И</w:t>
      </w:r>
      <w:r>
        <w:t>нформационном телеграфном агентстве России" как центральное государственное информационное агентство. Агентство является коммерческой организацией.</w:t>
      </w:r>
    </w:p>
    <w:p w:rsidR="00000000" w:rsidRDefault="002E434F">
      <w:pPr>
        <w:pStyle w:val="just"/>
      </w:pPr>
      <w:r>
        <w:t>Агентство руководствуется в своей деятельности Конституцией Российской Федерации, федеральными законами, ука</w:t>
      </w:r>
      <w:r>
        <w:t>зами и распоряжениями Президента Российской Федерации, постановлениями и распоряжениями Правительства Российской Федерации и настоящим Уставом.</w:t>
      </w:r>
    </w:p>
    <w:p w:rsidR="00000000" w:rsidRDefault="002E434F">
      <w:pPr>
        <w:pStyle w:val="just"/>
      </w:pPr>
      <w:r>
        <w:t>Агентство является правопреемником бывшего Телеграфного агентства Советского Союза (ТАСС).</w:t>
      </w:r>
    </w:p>
    <w:p w:rsidR="00000000" w:rsidRDefault="002E434F">
      <w:pPr>
        <w:pStyle w:val="just"/>
      </w:pPr>
      <w:r>
        <w:t>2. Полное фирменное н</w:t>
      </w:r>
      <w:r>
        <w:t>аименование Агентства на русском языке - федеральное государственное унитарное предприятие "Информационное телеграфное агентство России (ИТАР-ТАСС)", сокращенное наименование - ИТАР-ТАСС.</w:t>
      </w:r>
    </w:p>
    <w:p w:rsidR="00000000" w:rsidRDefault="002E434F">
      <w:pPr>
        <w:pStyle w:val="just"/>
      </w:pPr>
      <w:r>
        <w:t>Полное фирменное наименование Агентства на английском языке - ITAR-T</w:t>
      </w:r>
      <w:r>
        <w:t>ASS News Agency, сокращенное наименование - ITAR-TASS.</w:t>
      </w:r>
    </w:p>
    <w:p w:rsidR="00000000" w:rsidRDefault="002E434F">
      <w:pPr>
        <w:pStyle w:val="just"/>
      </w:pPr>
      <w:r>
        <w:t>Агентство обладает исключительным правом на использование сокращенного наименования его правопредшественника: на русском языке - ТАСС, на английском языке - TASS News Agency и TASS.</w:t>
      </w:r>
    </w:p>
    <w:p w:rsidR="00000000" w:rsidRDefault="002E434F">
      <w:pPr>
        <w:pStyle w:val="just"/>
      </w:pPr>
      <w:r>
        <w:t>3. Учредителем Аген</w:t>
      </w:r>
      <w:r>
        <w:t>тства является Правительство Российской Федерации (далее - учредитель).</w:t>
      </w:r>
    </w:p>
    <w:p w:rsidR="00000000" w:rsidRDefault="002E434F">
      <w:pPr>
        <w:pStyle w:val="just"/>
      </w:pPr>
      <w:r>
        <w:t xml:space="preserve">Учредитель определяет цели, предмет и виды деятельности Агентства, утверждает его Устав и вносит в него изменения, принимает решения о реорганизации и ликвидации </w:t>
      </w:r>
      <w:r>
        <w:lastRenderedPageBreak/>
        <w:t xml:space="preserve">Агентства, определяет </w:t>
      </w:r>
      <w:r>
        <w:t>порядок составления, утверждения и установления показателей планов (программы) финансово-хозяйственной деятельности Агентства, назначает на должность генерального директора Агентства и его заместителей, устанавливает уровень материального обеспечения в ино</w:t>
      </w:r>
      <w:r>
        <w:t>странной валюте работников Агентства за рубежом, а также осуществляет иные полномочия в соответствии с законодательством Российской Федерации и настоящим Уставом.</w:t>
      </w:r>
    </w:p>
    <w:p w:rsidR="00000000" w:rsidRDefault="002E434F">
      <w:pPr>
        <w:pStyle w:val="just"/>
      </w:pPr>
      <w:r>
        <w:t>4. Федеральное агентство по управлению федеральным имуществом осуществляет следующие полномоч</w:t>
      </w:r>
      <w:r>
        <w:t>ия по реализации прав собственника федерального имущества, закрепленного за Агентством на праве хозяйственного ведения:</w:t>
      </w:r>
    </w:p>
    <w:p w:rsidR="00000000" w:rsidRDefault="002E434F">
      <w:pPr>
        <w:pStyle w:val="just"/>
      </w:pPr>
      <w:r>
        <w:t>а) утверждает и устанавливает показатели планов (программы) финансово-хозяйственной деятельности Агентства;</w:t>
      </w:r>
    </w:p>
    <w:p w:rsidR="00000000" w:rsidRDefault="002E434F">
      <w:pPr>
        <w:pStyle w:val="just"/>
      </w:pPr>
      <w:r>
        <w:t>б) утверждает показатели эко</w:t>
      </w:r>
      <w:r>
        <w:t>номической эффективности деятельности Агентства и контролирует их выполнение;</w:t>
      </w:r>
    </w:p>
    <w:p w:rsidR="00000000" w:rsidRDefault="002E434F">
      <w:pPr>
        <w:pStyle w:val="just"/>
      </w:pPr>
      <w:r>
        <w:t>в) утверждает бухгалтерскую отчетность и отчеты Агентства;</w:t>
      </w:r>
    </w:p>
    <w:p w:rsidR="00000000" w:rsidRDefault="002E434F">
      <w:pPr>
        <w:pStyle w:val="just"/>
      </w:pPr>
      <w:r>
        <w:t xml:space="preserve">г) осуществляет согласование приема на работу главного бухгалтера Агентства, заключает, изменяет и прекращает трудовой </w:t>
      </w:r>
      <w:r>
        <w:t>договор с ним;</w:t>
      </w:r>
    </w:p>
    <w:p w:rsidR="00000000" w:rsidRDefault="002E434F">
      <w:pPr>
        <w:pStyle w:val="just"/>
      </w:pPr>
      <w:r>
        <w:t xml:space="preserve">д) дает согласие на совершение крупных сделок, сделок, в совершении которых имеется заинтересованность руководителя Агентства, сделок, связанных с предоставлением займов, поручительств, получением банковских гарантий, с иными обременениями, </w:t>
      </w:r>
      <w:r>
        <w:t>уступкой требований, переводом долга и осуществлением заимствований, и иных сделок в случаях, предусмотренных Федеральным законом "О государственных и муниципальных унитарных предприятиях";</w:t>
      </w:r>
    </w:p>
    <w:p w:rsidR="00000000" w:rsidRDefault="002E434F">
      <w:pPr>
        <w:pStyle w:val="just"/>
      </w:pPr>
      <w:r>
        <w:t xml:space="preserve">е) согласовывает объем и направления использования заимствованных </w:t>
      </w:r>
      <w:r>
        <w:t>Агентством средств, за исключением случаев, когда их общий размер в течение квартала не превышает 10 процентов уставного фонда Агентства;</w:t>
      </w:r>
    </w:p>
    <w:p w:rsidR="00000000" w:rsidRDefault="002E434F">
      <w:pPr>
        <w:pStyle w:val="just"/>
      </w:pPr>
      <w:r>
        <w:t>ж) дает согласие на создание филиалов и открытие представительств Агентства в Российской Федерации и за рубежом;</w:t>
      </w:r>
    </w:p>
    <w:p w:rsidR="00000000" w:rsidRDefault="002E434F">
      <w:pPr>
        <w:pStyle w:val="just"/>
      </w:pPr>
      <w:r>
        <w:t>з) ос</w:t>
      </w:r>
      <w:r>
        <w:t>уществляет согласование сделок с недвижимым имуществом;</w:t>
      </w:r>
    </w:p>
    <w:p w:rsidR="00000000" w:rsidRDefault="002E434F">
      <w:pPr>
        <w:pStyle w:val="just"/>
      </w:pPr>
      <w:r>
        <w:t>и) осуществляет согласование решений об участии Агентства в коммерческих и некоммерческих организациях, а также о заключении договоров простого товарищества;</w:t>
      </w:r>
    </w:p>
    <w:p w:rsidR="00000000" w:rsidRDefault="002E434F">
      <w:pPr>
        <w:pStyle w:val="just"/>
      </w:pPr>
      <w:r>
        <w:t>к) осуществляет согласование решения о рас</w:t>
      </w:r>
      <w:r>
        <w:t>поряжении вкладом (долей) в уставном (складочном) капитале хозяйственных обществ или товариществ, а также принадлежащими Агентству акциями;</w:t>
      </w:r>
    </w:p>
    <w:p w:rsidR="00000000" w:rsidRDefault="002E434F">
      <w:pPr>
        <w:pStyle w:val="just"/>
      </w:pPr>
      <w:r>
        <w:t>л) осуществляет контроль за использованием по назначению и сохранностью закрепленного за Агентством на праве хозяйст</w:t>
      </w:r>
      <w:r>
        <w:t>венного ведения имущества;</w:t>
      </w:r>
    </w:p>
    <w:p w:rsidR="00000000" w:rsidRDefault="002E434F">
      <w:pPr>
        <w:pStyle w:val="just"/>
      </w:pPr>
      <w:r>
        <w:t>м) утверждает аудитора и определяет размер оплаты его услуг.</w:t>
      </w:r>
    </w:p>
    <w:p w:rsidR="00000000" w:rsidRDefault="002E434F">
      <w:pPr>
        <w:pStyle w:val="just"/>
      </w:pPr>
      <w:r>
        <w:t>5. Агентство является юридическим лицом, имеет самостоятельный баланс, расчетный и иные счета в банках, органах федерального казначейства, круглую печать с изображением</w:t>
      </w:r>
      <w:r>
        <w:t xml:space="preserve"> Государственного герба Российской Федерации и со своим наименованием, штампы, бланки с фирменным наименованием, эмблему, а также зарегистрированные в установленном порядке товарные знаки и иные средства индивидуализации.</w:t>
      </w:r>
    </w:p>
    <w:p w:rsidR="00000000" w:rsidRDefault="002E434F">
      <w:pPr>
        <w:pStyle w:val="just"/>
      </w:pPr>
      <w:r>
        <w:t>6. Агентство от своего имени приоб</w:t>
      </w:r>
      <w:r>
        <w:t>ретает и осуществляет имущественные и личные неимущественные права, несет обязанности, выступает истцом и ответчиком в судах.</w:t>
      </w:r>
    </w:p>
    <w:p w:rsidR="00000000" w:rsidRDefault="002E434F">
      <w:pPr>
        <w:pStyle w:val="just"/>
      </w:pPr>
      <w:r>
        <w:t>7. Агентство отвечает по своим обязательствам всем принадлежащим ему имуществом. Агентство не отвечает по обязательствам государства и его органов, а государство и его органы не несут ответственности по обязательствам Агентства, за исключением случаев, пре</w:t>
      </w:r>
      <w:r>
        <w:t>дусмотренных законодательством Российской Федерации.</w:t>
      </w:r>
    </w:p>
    <w:p w:rsidR="00000000" w:rsidRDefault="002E434F">
      <w:pPr>
        <w:pStyle w:val="just"/>
      </w:pPr>
      <w:r>
        <w:t>8. Место нахождения Агентства: Российская Федерация, г. Москва, Тверской бульвар, д. 10-12.</w:t>
      </w:r>
    </w:p>
    <w:p w:rsidR="00000000" w:rsidRDefault="002E434F">
      <w:pPr>
        <w:pStyle w:val="just"/>
      </w:pPr>
      <w:r>
        <w:t>9. Агентство имеет филиалы и представительства по перечню согласно Приложению.</w:t>
      </w:r>
    </w:p>
    <w:p w:rsidR="00000000" w:rsidRDefault="002E4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4F">
      <w:pPr>
        <w:pStyle w:val="3"/>
        <w:rPr>
          <w:rFonts w:eastAsia="Times New Roman"/>
        </w:rPr>
      </w:pPr>
      <w:r>
        <w:rPr>
          <w:rFonts w:eastAsia="Times New Roman"/>
        </w:rPr>
        <w:t>II. ЦЕЛИ И ПРЕДМЕТ ДЕЯТЕЛЬНОСТИ</w:t>
      </w:r>
      <w:r>
        <w:rPr>
          <w:rFonts w:eastAsia="Times New Roman"/>
        </w:rPr>
        <w:t xml:space="preserve"> АГЕНТСТВА</w:t>
      </w:r>
    </w:p>
    <w:p w:rsidR="00000000" w:rsidRDefault="002E434F">
      <w:pPr>
        <w:pStyle w:val="just"/>
      </w:pPr>
      <w:r>
        <w:t>10. Агентство создано и действует в следующих целях:</w:t>
      </w:r>
    </w:p>
    <w:p w:rsidR="00000000" w:rsidRDefault="002E434F">
      <w:pPr>
        <w:pStyle w:val="just"/>
      </w:pPr>
      <w:r>
        <w:t>а) освещение государственной политики и общественной жизни Российской Федерации, а также важнейших событий, происходящих за рубежом;</w:t>
      </w:r>
    </w:p>
    <w:p w:rsidR="00000000" w:rsidRDefault="002E434F">
      <w:pPr>
        <w:pStyle w:val="just"/>
      </w:pPr>
      <w:r>
        <w:t>б) обеспечение информационного обслуживания органов государ</w:t>
      </w:r>
      <w:r>
        <w:t>ственной власти Российской Федерации;</w:t>
      </w:r>
    </w:p>
    <w:p w:rsidR="00000000" w:rsidRDefault="002E434F">
      <w:pPr>
        <w:pStyle w:val="just"/>
      </w:pPr>
      <w:r>
        <w:t>в) сохранение общественно-исторического и культурного наследия Российской Федерации путем создания информационных баз, банков данных, фотобанков и других информационных ресурсов;</w:t>
      </w:r>
    </w:p>
    <w:p w:rsidR="00000000" w:rsidRDefault="002E434F">
      <w:pPr>
        <w:pStyle w:val="just"/>
      </w:pPr>
      <w:r>
        <w:t>г) содействие созданию благоприятной ср</w:t>
      </w:r>
      <w:r>
        <w:t>еды для развития свободы массовой информации и условий свободного формирования мнений;</w:t>
      </w:r>
    </w:p>
    <w:p w:rsidR="00000000" w:rsidRDefault="002E434F">
      <w:pPr>
        <w:pStyle w:val="just"/>
      </w:pPr>
      <w:r>
        <w:t>д) осуществление международного информационного обмена, сотрудничества с мировыми, национальными и региональными информационными агентствами, другими средствами массовой</w:t>
      </w:r>
      <w:r>
        <w:t xml:space="preserve"> информации, творческими и общественными организациями;</w:t>
      </w:r>
    </w:p>
    <w:p w:rsidR="00000000" w:rsidRDefault="002E434F">
      <w:pPr>
        <w:pStyle w:val="just"/>
      </w:pPr>
      <w:r>
        <w:t>е) развитие материально-технической базы для производства и распространения массовой информации;</w:t>
      </w:r>
    </w:p>
    <w:p w:rsidR="00000000" w:rsidRDefault="002E434F">
      <w:pPr>
        <w:pStyle w:val="just"/>
      </w:pPr>
      <w:r>
        <w:t>ж) получение прибыли.</w:t>
      </w:r>
    </w:p>
    <w:p w:rsidR="00000000" w:rsidRDefault="002E434F">
      <w:pPr>
        <w:pStyle w:val="just"/>
      </w:pPr>
      <w:r>
        <w:t>11. Для достижения целей, указанных в пункте 10 настоящего Устава, Агентство осущ</w:t>
      </w:r>
      <w:r>
        <w:t>ествляет в установленном законодательством Российской Федерации порядке следующие виды деятельности (предмет деятельности Агентства):</w:t>
      </w:r>
    </w:p>
    <w:p w:rsidR="00000000" w:rsidRDefault="002E434F">
      <w:pPr>
        <w:pStyle w:val="just"/>
      </w:pPr>
      <w:r>
        <w:t>а) информационная деятельность, включая поиск, сбор, получение, обработку и оперативное распространение информации и комме</w:t>
      </w:r>
      <w:r>
        <w:t>нтариев о событиях, происходящих в Российской Федерации и за рубежом в сфере политики, экономики, социальной жизни, культуры, науки, техники, спорта;</w:t>
      </w:r>
    </w:p>
    <w:p w:rsidR="00000000" w:rsidRDefault="002E434F">
      <w:pPr>
        <w:pStyle w:val="just"/>
      </w:pPr>
      <w:r>
        <w:t>б) выпуск и распространение различных информационных продуктов, в том числе оперативных и тематических лен</w:t>
      </w:r>
      <w:r>
        <w:t>т, информационных пакетов как на бумажных носителях, так и в электронном виде, а также вестников, бюллетеней, справочников и других периодических печатных и электронных изданий по подписке и в розницу;</w:t>
      </w:r>
    </w:p>
    <w:p w:rsidR="00000000" w:rsidRDefault="002E434F">
      <w:pPr>
        <w:pStyle w:val="just"/>
      </w:pPr>
      <w:r>
        <w:t>в) формирование и совершенствование информационных баз</w:t>
      </w:r>
      <w:r>
        <w:t xml:space="preserve"> и банков данных;</w:t>
      </w:r>
    </w:p>
    <w:p w:rsidR="00000000" w:rsidRDefault="002E434F">
      <w:pPr>
        <w:pStyle w:val="just"/>
      </w:pPr>
      <w:r>
        <w:t>г) изготовление и распространение фото-, аудио-, видео- и кинохроникальных материалов на различных видах носителей;</w:t>
      </w:r>
    </w:p>
    <w:p w:rsidR="00000000" w:rsidRDefault="002E434F">
      <w:pPr>
        <w:pStyle w:val="just"/>
      </w:pPr>
      <w:r>
        <w:t>д) обеспечение развития корреспондентской сети, оптимального распределения ее по регионам Российской Федерации и другим го</w:t>
      </w:r>
      <w:r>
        <w:t>сударствам с учетом важности находящихся на их территориях информационных источников, совершенствование организации сбора и распространения информации, использование прогрессивных форм и методов этой работы;</w:t>
      </w:r>
    </w:p>
    <w:p w:rsidR="00000000" w:rsidRDefault="002E434F">
      <w:pPr>
        <w:pStyle w:val="just"/>
      </w:pPr>
      <w:r>
        <w:t>е) разработка, внедрение, эксплуатация, модерниз</w:t>
      </w:r>
      <w:r>
        <w:t>ация и развитие технических средств и систем сбора, обработки и передачи текстовой и фотоинформации, телекоммуникационных и компьютерных технологий;</w:t>
      </w:r>
    </w:p>
    <w:p w:rsidR="00000000" w:rsidRDefault="002E434F">
      <w:pPr>
        <w:pStyle w:val="just"/>
      </w:pPr>
      <w:r>
        <w:t xml:space="preserve">ж) создание и эксплуатация кабельных и спутниковых средств и систем связи, научно-техническая деятельность </w:t>
      </w:r>
      <w:r>
        <w:t>в этой области, создание сетей коммуникаций и технологий распространения информации, передачи информации электронным способом, деятельность в области связи, телекоммуникаций и компьютерных технологий, участие в российских и международных проектах в этой сф</w:t>
      </w:r>
      <w:r>
        <w:t>ере, предоставление в пользование учреждениям, предприятиям и другим организациям междугородных и международных каналов и трактов связи;</w:t>
      </w:r>
    </w:p>
    <w:p w:rsidR="00000000" w:rsidRDefault="002E434F">
      <w:pPr>
        <w:pStyle w:val="just"/>
      </w:pPr>
      <w:r>
        <w:t>з) издательская и полиграфическая деятельность;</w:t>
      </w:r>
    </w:p>
    <w:p w:rsidR="00000000" w:rsidRDefault="002E434F">
      <w:pPr>
        <w:pStyle w:val="just"/>
      </w:pPr>
      <w:r>
        <w:t>и) внешнеэкономическая и маркетинговая деятельность в области информаци</w:t>
      </w:r>
      <w:r>
        <w:t>и, телекоммуникаций, компьютерных технологий и в других областях, входящих в сферу деятельности Агентства;</w:t>
      </w:r>
    </w:p>
    <w:p w:rsidR="00000000" w:rsidRDefault="002E434F">
      <w:pPr>
        <w:pStyle w:val="just"/>
      </w:pPr>
      <w:r>
        <w:t>к) рекламная деятельность;</w:t>
      </w:r>
    </w:p>
    <w:p w:rsidR="00000000" w:rsidRDefault="002E434F">
      <w:pPr>
        <w:pStyle w:val="just"/>
      </w:pPr>
      <w:r>
        <w:t>л) осуществление международных контактов и обмена оперативной информацией с зарубежными информационными агентствами и друг</w:t>
      </w:r>
      <w:r>
        <w:t>ими средствами массовой информации, организация и проведение выставок, конгрессов, конференций, пресс-конференций, симпозиумов, семинаров, фестивалей, презентаций и других мероприятий, участие в организации международных журналистских школ, студий и конкур</w:t>
      </w:r>
      <w:r>
        <w:t>сов, учреждение российских и международных премий;</w:t>
      </w:r>
    </w:p>
    <w:p w:rsidR="00000000" w:rsidRDefault="002E434F">
      <w:pPr>
        <w:pStyle w:val="just"/>
      </w:pPr>
      <w:r>
        <w:t xml:space="preserve">м) проектно-изыскательские, инженерно-конструкторские, строительно-монтажные работы и капитальное строительство в целях развития собственной производственной базы, обеспечение пожарной безопасности зданий </w:t>
      </w:r>
      <w:r>
        <w:t>и сооружений Агентства, проведение их текущего ремонта, эксплуатация зданий и сооружений, закрепленных за Агентством, включая техническое обслуживание и эксплуатацию их оборудования;</w:t>
      </w:r>
    </w:p>
    <w:p w:rsidR="00000000" w:rsidRDefault="002E434F">
      <w:pPr>
        <w:pStyle w:val="just"/>
      </w:pPr>
      <w:r>
        <w:t>н) организация обучения, подготовки, переподготовки и повышения квалифика</w:t>
      </w:r>
      <w:r>
        <w:t>ции работников Агентства, оказание на договорной основе дополнительных образовательных услуг организациям и населению в сферах деятельности, определяемых целями создания Агентства;</w:t>
      </w:r>
    </w:p>
    <w:p w:rsidR="00000000" w:rsidRDefault="002E434F">
      <w:pPr>
        <w:pStyle w:val="just"/>
      </w:pPr>
      <w:r>
        <w:t xml:space="preserve">о) перевозка грузов и пассажиров для нужд Агентства, а также на договорной </w:t>
      </w:r>
      <w:r>
        <w:t>основе для целей обеспечения его деятельности;</w:t>
      </w:r>
    </w:p>
    <w:p w:rsidR="00000000" w:rsidRDefault="002E434F">
      <w:pPr>
        <w:pStyle w:val="just"/>
      </w:pPr>
      <w:r>
        <w:t xml:space="preserve">п) производство и реализация продукции общественного питания для </w:t>
      </w:r>
      <w:r>
        <w:t>работников Агентства и других лиц (без права реализации в розничной торговле вне помещений Агентства);</w:t>
      </w:r>
    </w:p>
    <w:p w:rsidR="00000000" w:rsidRDefault="002E434F">
      <w:pPr>
        <w:pStyle w:val="just"/>
      </w:pPr>
      <w:r>
        <w:t>р) использование объектов социальной сферы, закрепленных за Агентством, для организации отдыха работников и членов их семей, а также для предоставления у</w:t>
      </w:r>
      <w:r>
        <w:t>слуг другим лицам на договорных условиях;</w:t>
      </w:r>
    </w:p>
    <w:p w:rsidR="00000000" w:rsidRDefault="002E434F">
      <w:pPr>
        <w:pStyle w:val="just"/>
      </w:pPr>
      <w:r>
        <w:t>с) создание объектов социально-культурного назначения и строительство жилья в целях обеспечения потребностей работников Агентства;</w:t>
      </w:r>
    </w:p>
    <w:p w:rsidR="00000000" w:rsidRDefault="002E434F">
      <w:pPr>
        <w:pStyle w:val="just"/>
      </w:pPr>
      <w:r>
        <w:t xml:space="preserve">т) обеспечение защиты сведений, составляющих государственную тайну, в соответствии </w:t>
      </w:r>
      <w:r>
        <w:t>с возложенными на Агентство задачами.</w:t>
      </w:r>
    </w:p>
    <w:p w:rsidR="00000000" w:rsidRDefault="002E434F">
      <w:pPr>
        <w:pStyle w:val="just"/>
      </w:pPr>
      <w:r>
        <w:t>12. Агентство не вправе осуществлять виды деятельности, не предусмотренные настоящим Уставом.</w:t>
      </w:r>
    </w:p>
    <w:p w:rsidR="00000000" w:rsidRDefault="002E434F">
      <w:pPr>
        <w:pStyle w:val="just"/>
      </w:pPr>
      <w:r>
        <w:t>13. Агентство осуществляет мероприятия по гражданской обороне и мобилизационной подготовке в соответствии с законодательство</w:t>
      </w:r>
      <w:r>
        <w:t>м Российской Федерации.</w:t>
      </w:r>
    </w:p>
    <w:p w:rsidR="00000000" w:rsidRDefault="002E434F">
      <w:pPr>
        <w:pStyle w:val="just"/>
      </w:pPr>
      <w:r>
        <w:t>14. Право осуществлять деятельность, на которую в соответствии с законодательством Российской Федерации требуется лицензия, возникает у Агентства с момента получения лицензии или в указанный в ней срок и прекращается по истечении ср</w:t>
      </w:r>
      <w:r>
        <w:t>ока ее действия, если иное не установлено законодательством Российской Федерации.</w:t>
      </w:r>
    </w:p>
    <w:p w:rsidR="00000000" w:rsidRDefault="002E4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4F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АГЕНТСТВА</w:t>
      </w:r>
    </w:p>
    <w:p w:rsidR="00000000" w:rsidRDefault="002E434F">
      <w:pPr>
        <w:pStyle w:val="just"/>
      </w:pPr>
      <w:r>
        <w:t>15. Имущество Агентства находится в федеральной собственности, является неделимым и не может быть распределено по вкладам (долям, паям), в том числе</w:t>
      </w:r>
      <w:r>
        <w:t xml:space="preserve"> между работниками Агентства.</w:t>
      </w:r>
    </w:p>
    <w:p w:rsidR="00000000" w:rsidRDefault="002E434F">
      <w:pPr>
        <w:pStyle w:val="just"/>
      </w:pPr>
      <w:r>
        <w:t>В состав имущества Агентства не может включаться имущество иной формы собственности.</w:t>
      </w:r>
    </w:p>
    <w:p w:rsidR="00000000" w:rsidRDefault="002E434F">
      <w:pPr>
        <w:pStyle w:val="just"/>
      </w:pPr>
      <w:r>
        <w:t>16. Имущество закрепляется за Агентством на праве хозяйственного ведения и отражается на самостоятельном балансе.</w:t>
      </w:r>
    </w:p>
    <w:p w:rsidR="00000000" w:rsidRDefault="002E434F">
      <w:pPr>
        <w:pStyle w:val="just"/>
      </w:pPr>
      <w:r>
        <w:t>Право хозяйственного ведени</w:t>
      </w:r>
      <w:r>
        <w:t>я в отношении имущества возникает у Агентства с момента передачи имущества, если иное не установлено федеральным законом.</w:t>
      </w:r>
    </w:p>
    <w:p w:rsidR="00000000" w:rsidRDefault="002E434F">
      <w:pPr>
        <w:pStyle w:val="just"/>
      </w:pPr>
      <w:r>
        <w:t>Особенности осуществления Агентством права хозяйственного ведения в отношении недвижимого имущества, находящегося за пределами Российс</w:t>
      </w:r>
      <w:r>
        <w:t>кой Федерации, а также ценных бумаг, долей, паев Агентства в находящихся за пределами Российской Федерации юридических лицах устанавливаются Правительством Российской Федерации.</w:t>
      </w:r>
    </w:p>
    <w:p w:rsidR="00000000" w:rsidRDefault="002E434F">
      <w:pPr>
        <w:pStyle w:val="just"/>
      </w:pPr>
      <w:r>
        <w:t>Плоды, продукция и доходы от использования Агентством имущества, закрепленного</w:t>
      </w:r>
      <w:r>
        <w:t xml:space="preserve"> за ним на праве хозяйственного ведения, а также имущество, приобретенное им за счет полученной прибыли, является федеральной собственностью и поступает в хозяйственное ведение Агентства.</w:t>
      </w:r>
    </w:p>
    <w:p w:rsidR="00000000" w:rsidRDefault="002E434F">
      <w:pPr>
        <w:pStyle w:val="just"/>
      </w:pPr>
      <w:r>
        <w:t>17. Имущество Агентства формируется за счет:</w:t>
      </w:r>
    </w:p>
    <w:p w:rsidR="00000000" w:rsidRDefault="002E434F">
      <w:pPr>
        <w:pStyle w:val="just"/>
      </w:pPr>
      <w:r>
        <w:t>а) имущества, закреплен</w:t>
      </w:r>
      <w:r>
        <w:t>ного за Агентством на праве хозяйственного ведения;</w:t>
      </w:r>
    </w:p>
    <w:p w:rsidR="00000000" w:rsidRDefault="002E434F">
      <w:pPr>
        <w:pStyle w:val="just"/>
      </w:pPr>
      <w:r>
        <w:t>б) прибыли, полученной в результате его деятельности;</w:t>
      </w:r>
    </w:p>
    <w:p w:rsidR="00000000" w:rsidRDefault="002E434F">
      <w:pPr>
        <w:pStyle w:val="just"/>
      </w:pPr>
      <w:r>
        <w:t>в) заемных средств, в том числе кредитов банков и других кредитных организаций;</w:t>
      </w:r>
    </w:p>
    <w:p w:rsidR="00000000" w:rsidRDefault="002E434F">
      <w:pPr>
        <w:pStyle w:val="just"/>
      </w:pPr>
      <w:r>
        <w:t>г) амортизационных отчислений;</w:t>
      </w:r>
    </w:p>
    <w:p w:rsidR="00000000" w:rsidRDefault="002E434F">
      <w:pPr>
        <w:pStyle w:val="just"/>
      </w:pPr>
      <w:r>
        <w:t>д) средств федерального бюджета, выделя</w:t>
      </w:r>
      <w:r>
        <w:t>емых Агентству в соответствии с бюджетным законодательством Российской Федерации;</w:t>
      </w:r>
    </w:p>
    <w:p w:rsidR="00000000" w:rsidRDefault="002E434F">
      <w:pPr>
        <w:pStyle w:val="just"/>
      </w:pPr>
      <w:r>
        <w:t>е) дивидендов (доходов), поступающих от хозяйственных обществ и товариществ, в уставных капиталах которых участвует Агентство;</w:t>
      </w:r>
    </w:p>
    <w:p w:rsidR="00000000" w:rsidRDefault="002E434F">
      <w:pPr>
        <w:pStyle w:val="just"/>
      </w:pPr>
      <w:r>
        <w:t>ж) иных не запрещенных законодательством Россий</w:t>
      </w:r>
      <w:r>
        <w:t>ской Федерации источников.</w:t>
      </w:r>
    </w:p>
    <w:p w:rsidR="00000000" w:rsidRDefault="002E434F">
      <w:pPr>
        <w:pStyle w:val="just"/>
      </w:pPr>
      <w:r>
        <w:t>18. По состоянию на 1 января 2004 г. чистые активы Агентства составляют 606797890 рублей.</w:t>
      </w:r>
    </w:p>
    <w:p w:rsidR="00000000" w:rsidRDefault="002E434F">
      <w:pPr>
        <w:pStyle w:val="just"/>
      </w:pPr>
      <w:r>
        <w:t>Размер уставного фонда Агентства составляет 497059110 рублей.</w:t>
      </w:r>
    </w:p>
    <w:p w:rsidR="00000000" w:rsidRDefault="002E434F">
      <w:pPr>
        <w:pStyle w:val="just"/>
      </w:pPr>
      <w:r>
        <w:t>Уставный фонд сформирован за счет имущества Агентства, закрепленного за ним н</w:t>
      </w:r>
      <w:r>
        <w:t>а праве хозяйственного ведения.</w:t>
      </w:r>
    </w:p>
    <w:p w:rsidR="00000000" w:rsidRDefault="002E434F">
      <w:pPr>
        <w:pStyle w:val="just"/>
      </w:pPr>
      <w:r>
        <w:t>19. Увеличение уставного фонда Агентства может осуществляться за счет имущества, дополнительно передаваемого собственником, а также за счет доходов, полученных в результате деятельности Агентства.</w:t>
      </w:r>
    </w:p>
    <w:p w:rsidR="00000000" w:rsidRDefault="002E434F">
      <w:pPr>
        <w:pStyle w:val="just"/>
      </w:pPr>
      <w:r>
        <w:t>20. Агентство самостоятельн</w:t>
      </w:r>
      <w:r>
        <w:t>о распоряжается движимым имуществом, закрепленным за ним на праве хозяйственного ведения, за исключением случаев, установленных законодательством Российской Федерации и настоящим Уставом.</w:t>
      </w:r>
    </w:p>
    <w:p w:rsidR="00000000" w:rsidRDefault="002E434F">
      <w:pPr>
        <w:pStyle w:val="just"/>
      </w:pPr>
      <w:r>
        <w:t>Агентство не вправе продавать закрепленное за ним недвижимое имущество, сдавать его в аренду, отдавать в залог, вносить в качестве вклада в уставный (складочный) капитал хозяйственных обществ или товариществ либо иным способом распоряжаться таким имущество</w:t>
      </w:r>
      <w:r>
        <w:t>м без согласия Федерального агентства по управлению федеральным имуществом.</w:t>
      </w:r>
    </w:p>
    <w:p w:rsidR="00000000" w:rsidRDefault="002E434F">
      <w:pPr>
        <w:pStyle w:val="just"/>
      </w:pPr>
      <w:r>
        <w:t>Агентство распоряжается движимым и недвижимым имуществом только в пределах, не лишающих его возможности осуществлять деятельность в соответствии с настоящим Уставом.</w:t>
      </w:r>
    </w:p>
    <w:p w:rsidR="00000000" w:rsidRDefault="002E434F">
      <w:pPr>
        <w:pStyle w:val="just"/>
      </w:pPr>
      <w:r>
        <w:t xml:space="preserve">21. Агентство </w:t>
      </w:r>
      <w:r>
        <w:t>ежегодно перечисляет в федеральный бюджет часть прибыли, оставшейся в его распоряжении после уплаты налогов и иных обязательных платежей, в порядке, размере и в сроки, которые определяются Правительством Российской Федерации.</w:t>
      </w:r>
    </w:p>
    <w:p w:rsidR="00000000" w:rsidRDefault="002E434F">
      <w:pPr>
        <w:pStyle w:val="just"/>
      </w:pPr>
      <w:r>
        <w:t xml:space="preserve">22. Остающаяся в распоряжении </w:t>
      </w:r>
      <w:r>
        <w:t>Агентства чистая прибыль используется на:</w:t>
      </w:r>
    </w:p>
    <w:p w:rsidR="00000000" w:rsidRDefault="002E434F">
      <w:pPr>
        <w:pStyle w:val="just"/>
      </w:pPr>
      <w:r>
        <w:t>а) внедрение, освоение новой техники и технологий, строительство, реконструкцию и обновление основных фондов, осуществление мероприятий по охране труда и окружающей среды;</w:t>
      </w:r>
    </w:p>
    <w:p w:rsidR="00000000" w:rsidRDefault="002E434F">
      <w:pPr>
        <w:pStyle w:val="just"/>
      </w:pPr>
      <w:r>
        <w:t>б) развитие и расширение финансово-хозяйст</w:t>
      </w:r>
      <w:r>
        <w:t>венной деятельности Агентства, пополнение оборотных средств, создание фондов (в том числе резервного);</w:t>
      </w:r>
    </w:p>
    <w:p w:rsidR="00000000" w:rsidRDefault="002E434F">
      <w:pPr>
        <w:pStyle w:val="just"/>
      </w:pPr>
      <w:r>
        <w:t>в) покупку иностранной валюты, других валютных и материальных ценностей, ценных бумаг, за исключением акций кредитных организаций;</w:t>
      </w:r>
    </w:p>
    <w:p w:rsidR="00000000" w:rsidRDefault="002E434F">
      <w:pPr>
        <w:pStyle w:val="just"/>
      </w:pPr>
      <w:r>
        <w:t>г) изучение конъюнктур</w:t>
      </w:r>
      <w:r>
        <w:t>ы рынка, потребительского спроса, маркетинг, рекламу продукции и услуг Агентства;</w:t>
      </w:r>
    </w:p>
    <w:p w:rsidR="00000000" w:rsidRDefault="002E434F">
      <w:pPr>
        <w:pStyle w:val="just"/>
      </w:pPr>
      <w:r>
        <w:t xml:space="preserve">д) приобретение и строительство (долевое участие в строительстве) жилья для работников Агентства, нуждающихся в улучшении жилищных условий в соответствии с законодательством </w:t>
      </w:r>
      <w:r>
        <w:t>Российской Федерации;</w:t>
      </w:r>
    </w:p>
    <w:p w:rsidR="00000000" w:rsidRDefault="002E434F">
      <w:pPr>
        <w:pStyle w:val="just"/>
      </w:pPr>
      <w:r>
        <w:t>е) материальное стимулирование, обучение и повышение квалификации работников Агентства, обеспечение их социальной защиты;</w:t>
      </w:r>
    </w:p>
    <w:p w:rsidR="00000000" w:rsidRDefault="002E434F">
      <w:pPr>
        <w:pStyle w:val="just"/>
      </w:pPr>
      <w:r>
        <w:t>ж) награждение и премирование российских и зарубежных журналистов, осуществление мероприятий по увековечению пам</w:t>
      </w:r>
      <w:r>
        <w:t>яти выдающихся журналистов и других работников средств массовой информации;</w:t>
      </w:r>
    </w:p>
    <w:p w:rsidR="00000000" w:rsidRDefault="002E434F">
      <w:pPr>
        <w:pStyle w:val="just"/>
      </w:pPr>
      <w:r>
        <w:t>з) иные цели, не противоречащие законодательству Российской Федерации.</w:t>
      </w:r>
    </w:p>
    <w:p w:rsidR="00000000" w:rsidRDefault="002E434F">
      <w:pPr>
        <w:pStyle w:val="just"/>
      </w:pPr>
      <w:r>
        <w:t>23. Агентство создает резервный фонд, размер которого составляет не менее 10 процентов уставного фонда Агентс</w:t>
      </w:r>
      <w:r>
        <w:t>тва.</w:t>
      </w:r>
    </w:p>
    <w:p w:rsidR="00000000" w:rsidRDefault="002E434F">
      <w:pPr>
        <w:pStyle w:val="just"/>
      </w:pPr>
      <w:r>
        <w:t xml:space="preserve">Резервный фонд Агентства формируется до достижения указанного минимального размера путем ежегодного отчисления 2 процентов остающейся в распоряжении Агентства чистой прибыли, если иное не установлено законодательством Российской Федерации, после чего </w:t>
      </w:r>
      <w:r>
        <w:t>размер ежегодных отчислений в резервный фонд определяется при составлении ежегодного отчета Агентства.</w:t>
      </w:r>
    </w:p>
    <w:p w:rsidR="00000000" w:rsidRDefault="002E434F">
      <w:pPr>
        <w:pStyle w:val="just"/>
      </w:pPr>
      <w:r>
        <w:t>Резервный фонд Агентства предназначен исключительно для покрытия его убытков в случае отсутствия иных средств и не может быть использован для других целе</w:t>
      </w:r>
      <w:r>
        <w:t>й.</w:t>
      </w:r>
    </w:p>
    <w:p w:rsidR="00000000" w:rsidRDefault="002E434F">
      <w:pPr>
        <w:pStyle w:val="just"/>
      </w:pPr>
      <w:r>
        <w:t>24. Агентство имеет право образовывать за счет чистой прибыли помимо резервного фонда также:</w:t>
      </w:r>
    </w:p>
    <w:p w:rsidR="00000000" w:rsidRDefault="002E434F">
      <w:pPr>
        <w:pStyle w:val="just"/>
      </w:pPr>
      <w:r>
        <w:t>а) социальный фонд, средства которого направляются на укрепление здоровья работников Агентства, в том числе на профилактику профессиональных заболеваний, на при</w:t>
      </w:r>
      <w:r>
        <w:t>обретение и строительство (долевое участие в строительстве) жилья для работников, нуждающихся в улучшении жилищных условий, материальное поощрение работников. Размер социального фонда (в случае его образования) составляет 30 процентов уставного фонда Агент</w:t>
      </w:r>
      <w:r>
        <w:t>ства. Социальный фонд формируется путем ежегодного отчисления не менее 20 процентов остающейся в распоряжении Агентства чистой прибыли;</w:t>
      </w:r>
    </w:p>
    <w:p w:rsidR="00000000" w:rsidRDefault="002E434F">
      <w:pPr>
        <w:pStyle w:val="just"/>
      </w:pPr>
      <w:r>
        <w:t>б) фонд развития, средства которого направляются на капитальные вложения производственного и непроизводственного характе</w:t>
      </w:r>
      <w:r>
        <w:t>ра, в том числе на строительство, модернизацию, реконструкцию и иные мероприятия по развитию материально-технической базы Агентства. Размер фонда развития (в случае его образования) составляет 80 процентов уставного фонда Агентства. Фонд развития формирует</w:t>
      </w:r>
      <w:r>
        <w:t>ся путем ежегодного отчисления не более 78 процентов остающейся в распоряжении Агентства чистой прибыли.</w:t>
      </w:r>
    </w:p>
    <w:p w:rsidR="00000000" w:rsidRDefault="002E4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4F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АГЕНТСТВА</w:t>
      </w:r>
    </w:p>
    <w:p w:rsidR="00000000" w:rsidRDefault="002E434F">
      <w:pPr>
        <w:pStyle w:val="just"/>
      </w:pPr>
      <w:r>
        <w:t>25. Агентство строит свои отношения с другими организациями и гражданами во всех сферах хозяйственной деятельности н</w:t>
      </w:r>
      <w:r>
        <w:t>а основе договоров.</w:t>
      </w:r>
    </w:p>
    <w:p w:rsidR="00000000" w:rsidRDefault="002E434F">
      <w:pPr>
        <w:pStyle w:val="just"/>
      </w:pPr>
      <w:r>
        <w:t>Агентство свободно в выборе предмета и содержания договоров и обязательств, любых форм хозяйственных взаимоотношений, которые не противоречат законодательству Российской Федерации и настоящему Уставу.</w:t>
      </w:r>
    </w:p>
    <w:p w:rsidR="00000000" w:rsidRDefault="002E434F">
      <w:pPr>
        <w:pStyle w:val="just"/>
      </w:pPr>
      <w:r>
        <w:t xml:space="preserve">26. Агентство устанавливает цены и </w:t>
      </w:r>
      <w:r>
        <w:t>тарифы на все виды производимых работ (услуг), выпускаемую и реализуемую продукцию в соответствии с нормативными правовыми актами Российской Федерации.</w:t>
      </w:r>
    </w:p>
    <w:p w:rsidR="00000000" w:rsidRDefault="002E434F">
      <w:pPr>
        <w:pStyle w:val="just"/>
      </w:pPr>
      <w:r>
        <w:t>27. Для выполнения уставных целей Агентство имеет право в порядке, установленном законодательством Росси</w:t>
      </w:r>
      <w:r>
        <w:t>йской Федерации:</w:t>
      </w:r>
    </w:p>
    <w:p w:rsidR="00000000" w:rsidRDefault="002E434F">
      <w:pPr>
        <w:pStyle w:val="just"/>
      </w:pPr>
      <w:r>
        <w:t>а) запрашивать у федеральных органов исполнительной власти, органов исполнительной власти субъектов Российской Федерации, организаций и граждан необходимые материалы и информацию, получать в первоочередном порядке от федеральных органов ис</w:t>
      </w:r>
      <w:r>
        <w:t>полнительной власти официальные документы и материалы, предназначенные для распространения в средствах массовой информации;</w:t>
      </w:r>
    </w:p>
    <w:p w:rsidR="00000000" w:rsidRDefault="002E434F">
      <w:pPr>
        <w:pStyle w:val="just"/>
      </w:pPr>
      <w:r>
        <w:t>б) создавать филиалы и открывать представительства Агентства, корреспондентские пункты (бюро, отделения), принимать решения о прекра</w:t>
      </w:r>
      <w:r>
        <w:t>щении их деятельности;</w:t>
      </w:r>
    </w:p>
    <w:p w:rsidR="00000000" w:rsidRDefault="002E434F">
      <w:pPr>
        <w:pStyle w:val="just"/>
      </w:pPr>
      <w:r>
        <w:t>в) приобретать или арендовать основные и оборотные средства за счет имеющихся финансовых ресурсов, кредитов, ссуд и других источников финансирования;</w:t>
      </w:r>
    </w:p>
    <w:p w:rsidR="00000000" w:rsidRDefault="002E434F">
      <w:pPr>
        <w:pStyle w:val="just"/>
      </w:pPr>
      <w:r>
        <w:t>г) передавать в залог, сдавать в аренду или вносить имущество в виде вклада в устав</w:t>
      </w:r>
      <w:r>
        <w:t>ный (складочный) капитал хозяйственных обществ и товариществ, а также некоммерческих организаций в соответствии с настоящим Уставом. При этом передача имущества должна осуществляться путем оформления акта приема-передачи с учетом требований, предусмотренны</w:t>
      </w:r>
      <w:r>
        <w:t>х пунктом 20 настоящего Устава;</w:t>
      </w:r>
    </w:p>
    <w:p w:rsidR="00000000" w:rsidRDefault="002E434F">
      <w:pPr>
        <w:pStyle w:val="just"/>
      </w:pPr>
      <w:r>
        <w:t>д) устанавливать для работников Агентства дополнительные отпуска, сокращенный рабочий день и иные социальные льготы в соответствии с законодательством Российской Федерации;</w:t>
      </w:r>
    </w:p>
    <w:p w:rsidR="00000000" w:rsidRDefault="002E434F">
      <w:pPr>
        <w:pStyle w:val="just"/>
      </w:pPr>
      <w:r>
        <w:t>е) определять размер средств, направляемых на оплату труда работников Агентства, на его техническое и социальное развитие;</w:t>
      </w:r>
    </w:p>
    <w:p w:rsidR="00000000" w:rsidRDefault="002E434F">
      <w:pPr>
        <w:pStyle w:val="just"/>
      </w:pPr>
      <w:r>
        <w:t>ж) учреждать средства массовой информации;</w:t>
      </w:r>
    </w:p>
    <w:p w:rsidR="00000000" w:rsidRDefault="002E434F">
      <w:pPr>
        <w:pStyle w:val="just"/>
      </w:pPr>
      <w:r>
        <w:t>з) открывать и закрывать счета в российских и иностранных банках, органах федерального каз</w:t>
      </w:r>
      <w:r>
        <w:t>начейства, распоряжаться денежными средствами, находящимися на его счетах, принимать на себя и выдавать от своего имени денежные обязательства, в том числе получать кредиты в рублях и иностранной валюте, получать и предоставлять займы, размещать депозиты в</w:t>
      </w:r>
      <w:r>
        <w:t xml:space="preserve"> рублях и иностранной валюте в российских и иностранных банках, страховать имущество в российских и иностранных страховых организациях;</w:t>
      </w:r>
    </w:p>
    <w:p w:rsidR="00000000" w:rsidRDefault="002E434F">
      <w:pPr>
        <w:pStyle w:val="just"/>
      </w:pPr>
      <w:r>
        <w:t>и) представлять на рассмотрение учредителя перспективные планы развития Агентства, предложения о внесении изменений в Ус</w:t>
      </w:r>
      <w:r>
        <w:t>тав Агентства, а также в установленном порядке проекты нормативных правовых актов по вопросам развития и совершенствования деятельности Агентства и отрасли в целом;</w:t>
      </w:r>
    </w:p>
    <w:p w:rsidR="00000000" w:rsidRDefault="002E434F">
      <w:pPr>
        <w:pStyle w:val="just"/>
      </w:pPr>
      <w:r>
        <w:t>к) определять структуру, штатное расписание и численность работников Агентства, систему и ф</w:t>
      </w:r>
      <w:r>
        <w:t>орму оплаты труда, порядок и условия осуществления выплат стимулирующего и компенсационного характера (доплат, надбавок, премий и др.), виды социальных гарантий и компенсаций;</w:t>
      </w:r>
    </w:p>
    <w:p w:rsidR="00000000" w:rsidRDefault="002E434F">
      <w:pPr>
        <w:pStyle w:val="just"/>
      </w:pPr>
      <w:r>
        <w:t>л) осуществлять тарификацию работ и присвоение тарифных разрядов рабочим, утверж</w:t>
      </w:r>
      <w:r>
        <w:t>дать квалификационные характеристики должностей работников Агентства и квалификационные требования к ним, кроме должностей и профессий, квалификационные характеристики которых установлены Единым квалификационным справочником должностей руководителей, специ</w:t>
      </w:r>
      <w:r>
        <w:t>алистов и служащих и Единым тарифно-квалификационным справочником работ и профессий рабочих;</w:t>
      </w:r>
    </w:p>
    <w:p w:rsidR="00000000" w:rsidRDefault="002E434F">
      <w:pPr>
        <w:pStyle w:val="just"/>
      </w:pPr>
      <w:r>
        <w:t>м) исполнять отдельные функции государственного заказчика, функции заказчика-застройщика и генерального подрядчика;</w:t>
      </w:r>
    </w:p>
    <w:p w:rsidR="00000000" w:rsidRDefault="002E434F">
      <w:pPr>
        <w:pStyle w:val="just"/>
      </w:pPr>
      <w:r>
        <w:t>н) издавать локальные правовые акты, регулирующ</w:t>
      </w:r>
      <w:r>
        <w:t>ие процессы сбора и распространения информации, финансово-хозяйственную и иную уставную деятельность, трудовые отношения между работниками и работодателем, нормативные и методические документы по вопросам оплаты, организации и охраны труда, норм труда.</w:t>
      </w:r>
    </w:p>
    <w:p w:rsidR="00000000" w:rsidRDefault="002E434F">
      <w:pPr>
        <w:pStyle w:val="just"/>
      </w:pPr>
      <w:r>
        <w:t>28.</w:t>
      </w:r>
      <w:r>
        <w:t xml:space="preserve"> Агентство имеет право привлекать граждан для выполнения отдельных работ на основе трудовых и гражданско-правовых договоров и осуществлять другие права, не противоречащие законодательству Российской Федерации, целям и предмету деятельности Агентства.</w:t>
      </w:r>
    </w:p>
    <w:p w:rsidR="00000000" w:rsidRDefault="002E434F">
      <w:pPr>
        <w:pStyle w:val="just"/>
      </w:pPr>
      <w:r>
        <w:t>29. А</w:t>
      </w:r>
      <w:r>
        <w:t>гентство обязано:</w:t>
      </w:r>
    </w:p>
    <w:p w:rsidR="00000000" w:rsidRDefault="002E434F">
      <w:pPr>
        <w:pStyle w:val="just"/>
      </w:pPr>
      <w:r>
        <w:t>а) выполнять утвержденный в установленном порядке план (программу) финансово-хозяйственной деятельности;</w:t>
      </w:r>
    </w:p>
    <w:p w:rsidR="00000000" w:rsidRDefault="002E434F">
      <w:pPr>
        <w:pStyle w:val="just"/>
      </w:pPr>
      <w:r>
        <w:t>б) обеспечивать своевременно и в полном объеме выплату работникам заработной платы и иные выплаты, проводить индексацию заработной пл</w:t>
      </w:r>
      <w:r>
        <w:t>аты в соответствии с законодательством Российской Федерации;</w:t>
      </w:r>
    </w:p>
    <w:p w:rsidR="00000000" w:rsidRDefault="002E434F">
      <w:pPr>
        <w:pStyle w:val="just"/>
      </w:pPr>
      <w:r>
        <w:t>в) обеспечивать работникам безопасные условия труда;</w:t>
      </w:r>
    </w:p>
    <w:p w:rsidR="00000000" w:rsidRDefault="002E434F">
      <w:pPr>
        <w:pStyle w:val="just"/>
      </w:pPr>
      <w:r>
        <w:t>г) обеспечивать гарантированные условия труда и меры социальной защиты работников;</w:t>
      </w:r>
    </w:p>
    <w:p w:rsidR="00000000" w:rsidRDefault="002E434F">
      <w:pPr>
        <w:pStyle w:val="just"/>
      </w:pPr>
      <w:r>
        <w:t>д) ежегодно перечислять в федеральный бюджет часть прибыли,</w:t>
      </w:r>
      <w:r>
        <w:t xml:space="preserve"> остающейся в его распоряжении после уплаты налогов и иных обязательных платежей, в порядке, размере и в сроки, которые определяются Правительством Российской Федерации;</w:t>
      </w:r>
    </w:p>
    <w:p w:rsidR="00000000" w:rsidRDefault="002E434F">
      <w:pPr>
        <w:pStyle w:val="just"/>
      </w:pPr>
      <w:r>
        <w:t>е) осуществлять оперативный и бухгалтерский учет результатов финансово-хозяйственной и</w:t>
      </w:r>
      <w:r>
        <w:t xml:space="preserve"> иной деятельности, вести статистическую отчетность, представлять отчеты о результатах своей деятельности и об использовании имущества в порядке и в сроки, установленные законодательством Российской Федерации;</w:t>
      </w:r>
    </w:p>
    <w:p w:rsidR="00000000" w:rsidRDefault="002E434F">
      <w:pPr>
        <w:pStyle w:val="just"/>
      </w:pPr>
      <w:r>
        <w:t>ж) ежегодно проводить аудиторские проверки;</w:t>
      </w:r>
    </w:p>
    <w:p w:rsidR="00000000" w:rsidRDefault="002E434F">
      <w:pPr>
        <w:pStyle w:val="just"/>
      </w:pPr>
      <w:r>
        <w:t>з)</w:t>
      </w:r>
      <w:r>
        <w:t xml:space="preserve"> предоставлять государственным органам информацию в порядке и в случаях, предусмотренных законодательством Российской Федерации.</w:t>
      </w:r>
    </w:p>
    <w:p w:rsidR="00000000" w:rsidRDefault="002E4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4F">
      <w:pPr>
        <w:pStyle w:val="3"/>
        <w:rPr>
          <w:rFonts w:eastAsia="Times New Roman"/>
        </w:rPr>
      </w:pPr>
      <w:r>
        <w:rPr>
          <w:rFonts w:eastAsia="Times New Roman"/>
        </w:rPr>
        <w:t>V. УПРАВЛЕНИЕ АГЕНТСТВОМ</w:t>
      </w:r>
    </w:p>
    <w:p w:rsidR="00000000" w:rsidRDefault="002E434F">
      <w:pPr>
        <w:pStyle w:val="just"/>
      </w:pPr>
      <w:r>
        <w:t>30. Агентство возглавляет генеральный директор, назначаемый на должность и освобождаемый от должности</w:t>
      </w:r>
      <w:r>
        <w:t xml:space="preserve"> Правительством Российской Федерации.</w:t>
      </w:r>
    </w:p>
    <w:p w:rsidR="00000000" w:rsidRDefault="002E434F">
      <w:pPr>
        <w:pStyle w:val="just"/>
      </w:pPr>
      <w:r>
        <w:t>Права и обязанности генерального директора Агентства, а также основания для расторжения трудовых отношений с ним регламентируются договором, заключаемым с генеральным директором в порядке, определяемом Правительством Р</w:t>
      </w:r>
      <w:r>
        <w:t>оссийской Федерации.</w:t>
      </w:r>
    </w:p>
    <w:p w:rsidR="00000000" w:rsidRDefault="002E434F">
      <w:pPr>
        <w:pStyle w:val="just"/>
      </w:pPr>
      <w:r>
        <w:t>31. Генеральный директор Агентства действует от имени Агентства без доверенности, представляет его интересы на территории Российской Федерации и за ее пределами.</w:t>
      </w:r>
    </w:p>
    <w:p w:rsidR="00000000" w:rsidRDefault="002E434F">
      <w:pPr>
        <w:pStyle w:val="just"/>
      </w:pPr>
      <w:r>
        <w:t>Генеральный директор является единоличным исполнительным органом Агентств</w:t>
      </w:r>
      <w:r>
        <w:t>а и несет ответственность за свои действия (бездействие) в соответствии с федеральными законами, иными нормативными актами Российской Федерации, настоящим Уставом и заключенным с ним договором.</w:t>
      </w:r>
    </w:p>
    <w:p w:rsidR="00000000" w:rsidRDefault="002E434F">
      <w:pPr>
        <w:pStyle w:val="just"/>
      </w:pPr>
      <w:r>
        <w:t xml:space="preserve">Генеральный директор признается заинтересованным в совершении </w:t>
      </w:r>
      <w:r>
        <w:t>Агентством сделки в случаях, установленных законодательством Российской Федерации.</w:t>
      </w:r>
    </w:p>
    <w:p w:rsidR="00000000" w:rsidRDefault="002E434F">
      <w:pPr>
        <w:pStyle w:val="just"/>
      </w:pPr>
      <w:r>
        <w:t>Генеральный директор издает приказы и распоряжения, дает указания, обязательные для всех работников Агентства, выдает доверенности.</w:t>
      </w:r>
    </w:p>
    <w:p w:rsidR="00000000" w:rsidRDefault="002E434F">
      <w:pPr>
        <w:pStyle w:val="just"/>
      </w:pPr>
      <w:r>
        <w:t>32. Заместители генерального директора на</w:t>
      </w:r>
      <w:r>
        <w:t>значаются на должность и освобождаются от должности Правительством Российской Федерации по представлению генерального директора. Генеральный директор в установленном порядке заключает и расторгает с ними трудовые договоры, определяет их компетенцию.</w:t>
      </w:r>
    </w:p>
    <w:p w:rsidR="00000000" w:rsidRDefault="002E434F">
      <w:pPr>
        <w:pStyle w:val="just"/>
      </w:pPr>
      <w:r>
        <w:t>Заместители генерального директора действуют от имени Агентства, представляют его в государственных органах, в организациях Российской Федерации и иностранных государств, в международных организациях, совершают сделки и иные юридические действия в пределах</w:t>
      </w:r>
      <w:r>
        <w:t xml:space="preserve"> полномочий, предусмотренных в доверенностях, выдаваемых генеральным директором Агентства.</w:t>
      </w:r>
    </w:p>
    <w:p w:rsidR="00000000" w:rsidRDefault="002E434F">
      <w:pPr>
        <w:pStyle w:val="just"/>
      </w:pPr>
      <w:r>
        <w:t xml:space="preserve">33. Состав и объем сведений, составляющих служебную или коммерческую тайну, а также порядок их защиты определяются генеральным директором Агентства в соответствии с </w:t>
      </w:r>
      <w:r>
        <w:t>законодательством Российской Федерации.</w:t>
      </w:r>
    </w:p>
    <w:p w:rsidR="00000000" w:rsidRDefault="002E434F">
      <w:pPr>
        <w:pStyle w:val="just"/>
      </w:pPr>
      <w:r>
        <w:t>34. В Агентстве действует коллегия в составе генерального директора (председатель коллегии), его заместителей (по должности) и руководителей ведущих подразделений Агентства. Состав коллегии утверждает генеральный дир</w:t>
      </w:r>
      <w:r>
        <w:t>ектор Агентства.</w:t>
      </w:r>
    </w:p>
    <w:p w:rsidR="00000000" w:rsidRDefault="002E434F">
      <w:pPr>
        <w:pStyle w:val="just"/>
      </w:pPr>
      <w:r>
        <w:t>35. Коллегия является совещательным органом и рассматривает на своих заседаниях вопросы перспективного развития Агентства, его финансово-хозяйственной деятельности, кадровые вопросы, а также вопросы участия Агентства в создании и деятельно</w:t>
      </w:r>
      <w:r>
        <w:t>сти других коммерческих и некоммерческих организаций и эффективности такого участия.</w:t>
      </w:r>
    </w:p>
    <w:p w:rsidR="00000000" w:rsidRDefault="002E434F">
      <w:pPr>
        <w:pStyle w:val="just"/>
      </w:pPr>
      <w:r>
        <w:t>Коллегия заслушивает доклады руководителей структурных подразделений Агентства о выполнении возложенных на них задач, а также рассматривает вопросы, поставленные перед ней</w:t>
      </w:r>
      <w:r>
        <w:t xml:space="preserve"> коллективом журналистов - штатных сотрудников Агентства.</w:t>
      </w:r>
    </w:p>
    <w:p w:rsidR="00000000" w:rsidRDefault="002E434F">
      <w:pPr>
        <w:pStyle w:val="just"/>
      </w:pPr>
      <w:r>
        <w:t>Решения коллегии проводятся в жизнь приказами генерального директора Агентства.</w:t>
      </w:r>
    </w:p>
    <w:p w:rsidR="00000000" w:rsidRDefault="002E4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4F">
      <w:pPr>
        <w:pStyle w:val="3"/>
        <w:rPr>
          <w:rFonts w:eastAsia="Times New Roman"/>
        </w:rPr>
      </w:pPr>
      <w:r>
        <w:rPr>
          <w:rFonts w:eastAsia="Times New Roman"/>
        </w:rPr>
        <w:t>VI. ФИЛИАЛЫ И ПРЕДСТАВИТЕЛЬСТВА АГЕНТСТВА</w:t>
      </w:r>
    </w:p>
    <w:p w:rsidR="00000000" w:rsidRDefault="002E434F">
      <w:pPr>
        <w:pStyle w:val="just"/>
      </w:pPr>
      <w:r>
        <w:t>36. Агентство создает филиалы и открывает представительства на территории Р</w:t>
      </w:r>
      <w:r>
        <w:t xml:space="preserve">оссийской Федерации и за ее пределами с соблюдением требований законодательства Российской Федерации и законодательства иностранных государств, в которых находятся филиалы и представительства Агентства, если иное не предусмотрено международными договорами </w:t>
      </w:r>
      <w:r>
        <w:t>Российской Федерации.</w:t>
      </w:r>
    </w:p>
    <w:p w:rsidR="00000000" w:rsidRDefault="002E434F">
      <w:pPr>
        <w:pStyle w:val="just"/>
      </w:pPr>
      <w:r>
        <w:t>Филиалы и представительства Агентства осуществляют свою деятельность от имени Агентства, которое несет ответственность и осуществляет контроль за их производственной и финансовой деятельностью.</w:t>
      </w:r>
    </w:p>
    <w:p w:rsidR="00000000" w:rsidRDefault="002E434F">
      <w:pPr>
        <w:pStyle w:val="just"/>
      </w:pPr>
      <w:r>
        <w:t>37. Филиалы и представительства Агентств</w:t>
      </w:r>
      <w:r>
        <w:t>а не являются юридическими лицами, наделяются Агентством имуществом и действуют в соответствии с положениями о них. Положения о филиалах и представительствах Агентства рассматриваются коллегией и утверждаются генеральным директором.</w:t>
      </w:r>
    </w:p>
    <w:p w:rsidR="00000000" w:rsidRDefault="002E434F">
      <w:pPr>
        <w:pStyle w:val="just"/>
      </w:pPr>
      <w:r>
        <w:t xml:space="preserve">38. Имущество филиалов </w:t>
      </w:r>
      <w:r>
        <w:t>и представительств Агентства учитывается на их отдельных балансах, являющихся частью баланса Агентства.</w:t>
      </w:r>
    </w:p>
    <w:p w:rsidR="00000000" w:rsidRDefault="002E434F">
      <w:pPr>
        <w:pStyle w:val="just"/>
      </w:pPr>
      <w:r>
        <w:t>39. Руководители филиалов и представительств Агентства назначаются на должность и освобождаются от должности генеральным директором Агентства и действую</w:t>
      </w:r>
      <w:r>
        <w:t>т на основании доверенностей, выдаваемых генеральным директором.</w:t>
      </w:r>
    </w:p>
    <w:p w:rsidR="00000000" w:rsidRDefault="002E4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4F">
      <w:pPr>
        <w:pStyle w:val="3"/>
        <w:rPr>
          <w:rFonts w:eastAsia="Times New Roman"/>
        </w:rPr>
      </w:pPr>
      <w:r>
        <w:rPr>
          <w:rFonts w:eastAsia="Times New Roman"/>
        </w:rPr>
        <w:t>VII. РЕОРГАНИЗАЦИЯ И ЛИКВИДАЦИЯ АГЕНТСТВА</w:t>
      </w:r>
    </w:p>
    <w:p w:rsidR="00000000" w:rsidRDefault="002E434F">
      <w:pPr>
        <w:pStyle w:val="just"/>
      </w:pPr>
      <w:r>
        <w:t>40. Реорганизация и ликвидация Агентства осуществляются в порядке, установленном законодательством Российской Федерации.</w:t>
      </w:r>
    </w:p>
    <w:p w:rsidR="00000000" w:rsidRDefault="002E434F">
      <w:pPr>
        <w:pStyle w:val="just"/>
      </w:pPr>
      <w:r>
        <w:t>41. Порядок образования лик</w:t>
      </w:r>
      <w:r>
        <w:t>видационной комиссии определяется при принятии решения о ликвидации Агентства.</w:t>
      </w:r>
    </w:p>
    <w:p w:rsidR="00000000" w:rsidRDefault="002E434F">
      <w:pPr>
        <w:pStyle w:val="just"/>
      </w:pPr>
      <w:r>
        <w:t xml:space="preserve">Распоряжение оставшимся после удовлетворения требований кредиторов имуществом ликвидированного Агентства, в том числе исключительными правами (интеллектуальной собственностью), </w:t>
      </w:r>
      <w:r>
        <w:t>принадлежавшими Агентству на момент ликвидации, осуществляется в порядке, установленном учредителем.</w:t>
      </w:r>
    </w:p>
    <w:p w:rsidR="00000000" w:rsidRDefault="002E4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4F">
      <w:pPr>
        <w:pStyle w:val="right"/>
      </w:pPr>
      <w:r>
        <w:t>Источник - Постановление Правительства РФ от 22.11.2004 № 667</w:t>
      </w:r>
    </w:p>
    <w:p w:rsidR="00000000" w:rsidRDefault="002E4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https://порядокправа.рф/obrazecy/ustav_federalnogo_gosudarstvennogo_unitarnogo_predpri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yatiya_informacionnoe_telegrafnoe_agentstvo_ros.htm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34F"/>
    <w:rsid w:val="002E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8366E-CE4E-4F4A-AF51-62740869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gosudarstvennogo_unitarnogo_predpriyatiya_informacionnoe_telegrafnoe_agentstvo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4105</Words>
  <Characters>23403</Characters>
  <Application>Microsoft Office Word</Application>
  <DocSecurity>0</DocSecurity>
  <Lines>195</Lines>
  <Paragraphs>54</Paragraphs>
  <ScaleCrop>false</ScaleCrop>
  <Company/>
  <LinksUpToDate>false</LinksUpToDate>
  <CharactersWithSpaces>27454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государственного унитарного предприятия "Информационное телеграфное агентство России (ИТАР-ТАСС)"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