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F2C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унитарного предприятия "Центральный депозитарий - Центральный фонд хранения и обработки информации фондового рынка"</w:t>
      </w:r>
    </w:p>
    <w:p w:rsidR="00000000" w:rsidRDefault="00B17F2C">
      <w:pPr>
        <w:pStyle w:val="right"/>
      </w:pPr>
      <w:r>
        <w:t>Утвержден Постановлением Правительства Российской Федерации от 10 июля 1998 г. N 741 (в ред. Постановления Правительства РФ от 12.08.2011 N 670)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УНИТАРНОГО ПРЕДПРИЯТИЯ "ЦЕНТРАЛЬНЫЙ ДЕПОЗИТАРИЙ - ЦЕНТРАЛЬНЫЙ ФОНД ХРАНЕНИ</w:t>
      </w:r>
      <w:r>
        <w:rPr>
          <w:rFonts w:eastAsia="Times New Roman"/>
        </w:rPr>
        <w:t>Я И ОБРАБОТКИ ИНФОРМАЦИИ ФОНДОВОГО РЫНКА"</w:t>
      </w: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17F2C">
      <w:pPr>
        <w:pStyle w:val="just"/>
      </w:pPr>
      <w:r>
        <w:t>1. Федеральное государственное унитарное предприятие "Центральный депозитарий - Центральный фонд хранения и обработки информации фондового рынка" (далее именуется - Центральный депозитарий) учреж</w:t>
      </w:r>
      <w:r>
        <w:t>дено в соответствии с Указом Президента Российской Федерации от 16 сентября 1997 г. N 1034 "Об обеспечении прав инвесторов и акционеров на ценные бумаги в Российской Федерации" (Собрание законодательства Российской Федерации, 1997, N 38, ст. 4356).</w:t>
      </w:r>
    </w:p>
    <w:p w:rsidR="00000000" w:rsidRDefault="00B17F2C">
      <w:pPr>
        <w:pStyle w:val="just"/>
      </w:pPr>
      <w:r>
        <w:t>2. Цент</w:t>
      </w:r>
      <w:r>
        <w:t>ральный депозитарий осуществляет свою деятельность в соответствии с Указами Президента Российской Федерации от 3 июля 1995 г. N 662 "О мерах по формированию общероссийской телекоммуникационной системы и обеспечению прав собственников при хранении ценных бу</w:t>
      </w:r>
      <w:r>
        <w:t>маг и расчетах на фондовом рынке Российской Федерации" (Собрание законодательства Российской Федерации, 1995, N 28, ст. 2639) и от 16 сентября 1997 г. N 1034, законодательством Российской Федерации и настоящим уставом.</w:t>
      </w:r>
    </w:p>
    <w:p w:rsidR="00000000" w:rsidRDefault="00B17F2C">
      <w:pPr>
        <w:pStyle w:val="just"/>
      </w:pPr>
      <w:r>
        <w:t>3. Учредителем Центрального депозитар</w:t>
      </w:r>
      <w:r>
        <w:t>ия является Правительство Российской Федерации (далее именуется - учредитель).</w:t>
      </w:r>
    </w:p>
    <w:p w:rsidR="00000000" w:rsidRDefault="00B17F2C">
      <w:pPr>
        <w:pStyle w:val="just"/>
      </w:pPr>
      <w:r>
        <w:t xml:space="preserve">4. Полное официальное наименование Центрального депозитария - федеральное государственное унитарное предприятие "Центральный депозитарий - Центральный фонд хранения и обработки </w:t>
      </w:r>
      <w:r>
        <w:t>информации фондового рынка";</w:t>
      </w:r>
    </w:p>
    <w:p w:rsidR="00000000" w:rsidRDefault="00B17F2C">
      <w:pPr>
        <w:pStyle w:val="just"/>
      </w:pPr>
      <w:r>
        <w:t>сокращенное наименование - федеральное государственное унитарное предприятие "Центральный депозитарий"; в латинской транскрипции - Central Depository.</w:t>
      </w:r>
    </w:p>
    <w:p w:rsidR="00000000" w:rsidRDefault="00B17F2C">
      <w:pPr>
        <w:pStyle w:val="just"/>
      </w:pPr>
      <w:r>
        <w:t>5. Центральный депозитарий является юридическим лицом в соответствии с закон</w:t>
      </w:r>
      <w:r>
        <w:t xml:space="preserve">одательством Российской Федерации, обладает обособленным имуществом, приобретает от своего имени имущественные и личные неимущественные права и несет обязанности, может выступать истцом и ответчиком в суде, арбитражном или третейском </w:t>
      </w:r>
      <w:r>
        <w:lastRenderedPageBreak/>
        <w:t>суде, имеет самостояте</w:t>
      </w:r>
      <w:r>
        <w:t>льный баланс, круглую печать и штампы со своим наименованием, прочие необходимые реквизиты, зарегистрированные в установленном порядке. Центральный депозитарий имеет расчетный, валютный и другие счета в банках и иных кредитных организациях. Имущество Центр</w:t>
      </w:r>
      <w:r>
        <w:t>ального депозитария является федеральной собственностью и принадлежит ему на праве хозяйственного ведения.</w:t>
      </w:r>
    </w:p>
    <w:p w:rsidR="00000000" w:rsidRDefault="00B17F2C">
      <w:pPr>
        <w:pStyle w:val="just"/>
      </w:pPr>
      <w:r>
        <w:t xml:space="preserve">6. Центральный депозитарий не отвечает по обязательствам Российской Федерации, ее органов и организаций, равно как и Российская Федерация, ее органы </w:t>
      </w:r>
      <w:r>
        <w:t>и организации не отвечают по обязательствам Центрального депозитария, за исключением случаев, предусмотренных законодательством Российской Федерации.</w:t>
      </w:r>
    </w:p>
    <w:p w:rsidR="00000000" w:rsidRDefault="00B17F2C">
      <w:pPr>
        <w:pStyle w:val="just"/>
      </w:pPr>
      <w:r>
        <w:t>7. Местонахождение Центрального депозитария: 117939, г. Москва, Ленинский проспект, д. 9.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II. ЦЕЛЬ И ПРЕД</w:t>
      </w:r>
      <w:r>
        <w:rPr>
          <w:rFonts w:eastAsia="Times New Roman"/>
        </w:rPr>
        <w:t>МЕТ ДЕЯТЕЛЬНОСТИ</w:t>
      </w:r>
    </w:p>
    <w:p w:rsidR="00000000" w:rsidRDefault="00B17F2C">
      <w:pPr>
        <w:pStyle w:val="just"/>
      </w:pPr>
      <w:r>
        <w:t xml:space="preserve">8. Основной целью деятельности Центрального депозитария является обеспечение прав инвесторов и акционеров на ценные бумаги в Российской Федерации в соответствии с Федеральным законом "О рынке ценных бумаг", другими федеральными законами и </w:t>
      </w:r>
      <w:r>
        <w:t>указами Президента Российской Федерации, а также постановлениями Правительства Российской Федерации.</w:t>
      </w:r>
    </w:p>
    <w:p w:rsidR="00000000" w:rsidRDefault="00B17F2C">
      <w:pPr>
        <w:pStyle w:val="just"/>
      </w:pPr>
      <w:r>
        <w:t xml:space="preserve">9. В соответствии с Указами Президента Российской Федерации от 3 июля 1995 г. N 662 и от 16 сентября 1997 г. N 1034 на Центральный депозитарий возлагается </w:t>
      </w:r>
      <w:r>
        <w:t>выполнение следующих функций:</w:t>
      </w:r>
    </w:p>
    <w:p w:rsidR="00000000" w:rsidRDefault="00B17F2C">
      <w:pPr>
        <w:pStyle w:val="just"/>
      </w:pPr>
      <w:r>
        <w:t>а) обеспечение сохранности неконфиденциальной информации о праве собственности на ценные бумаги, об объемах и ценах сделок на рынке ценных бумаг, а также копий уставных документов и обязательной отчетности, поступающей от эмит</w:t>
      </w:r>
      <w:r>
        <w:t>ентов ценных бумаг;</w:t>
      </w:r>
    </w:p>
    <w:p w:rsidR="00000000" w:rsidRDefault="00B17F2C">
      <w:pPr>
        <w:pStyle w:val="just"/>
      </w:pPr>
      <w:r>
        <w:t>б) сбор, государственная регистрация и хранение информации, поступающей от эмитентов ценных бумаг, регистраторов и организаций, имеющих лицензию профессионального участника рынка ценных бумаг на право осуществления депозитарной деятельн</w:t>
      </w:r>
      <w:r>
        <w:t>ости и входящих в национальную депозитарную систему;</w:t>
      </w:r>
    </w:p>
    <w:p w:rsidR="00000000" w:rsidRDefault="00B17F2C">
      <w:pPr>
        <w:pStyle w:val="just"/>
      </w:pPr>
      <w:r>
        <w:t>в) сбор, хранение и распространение информации, подлежащей раскрытию в соответствии с законодательством Российской Федерации;</w:t>
      </w:r>
    </w:p>
    <w:p w:rsidR="00000000" w:rsidRDefault="00B17F2C">
      <w:pPr>
        <w:pStyle w:val="just"/>
      </w:pPr>
      <w:r>
        <w:t xml:space="preserve">г) предоставление документов, подтверждающих права на ценные бумаги, которые </w:t>
      </w:r>
      <w:r>
        <w:t>хранятся в национальной депозитарной системе и (или) права на которые учитываются в национальной депозитарной системе, по запросам судов, федеральных органов государственной власти, органов государственной власти субъектов Российской Федерации, органов мес</w:t>
      </w:r>
      <w:r>
        <w:t>тного самоуправления, а также собственников ценных бумаг;</w:t>
      </w:r>
    </w:p>
    <w:p w:rsidR="00000000" w:rsidRDefault="00B17F2C">
      <w:pPr>
        <w:pStyle w:val="just"/>
      </w:pPr>
      <w:r>
        <w:t>д) осуществление иной деятельности, возложенной на него в соответствии с федеральными законами, указами и распоряжениями Президента Российской Федерации и постановлениями Правительства Российской Фе</w:t>
      </w:r>
      <w:r>
        <w:t>дерации, включая депозитарную деятельность на рынке ценных бумаг.</w:t>
      </w:r>
    </w:p>
    <w:p w:rsidR="00000000" w:rsidRDefault="00B17F2C">
      <w:pPr>
        <w:pStyle w:val="just"/>
      </w:pPr>
      <w:r>
        <w:t>10. Для осуществления деятельности в соответствии с Указом Президента Российской Федерации от 16 сентября 1997 г. N 1034 Центральный депозитарий получает лицензию профессионального участника</w:t>
      </w:r>
      <w:r>
        <w:t xml:space="preserve"> рынка ценных бумаг на право осуществления депозитарной деятельности.</w:t>
      </w:r>
    </w:p>
    <w:p w:rsidR="00000000" w:rsidRDefault="00B17F2C">
      <w:pPr>
        <w:pStyle w:val="just"/>
      </w:pPr>
      <w:r>
        <w:t>Центральный депозитарий не может заниматься иной профессиональной деятельностью на рынке ценных бумаг, кроме деятельности, указанной в пункте 9 настоящего устава, а также выступать номин</w:t>
      </w:r>
      <w:r>
        <w:t>альным держателем ценных бумаг.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III. УСТАВНЫЙ ФОНД И ИМУЩЕСТВО</w:t>
      </w:r>
    </w:p>
    <w:p w:rsidR="00000000" w:rsidRDefault="00B17F2C">
      <w:pPr>
        <w:pStyle w:val="just"/>
      </w:pPr>
      <w:r>
        <w:t>11. Центральный депозитарий может иметь на праве хозяйственного ведения здания, сооружения, оборудование, инвентарь, денежные средства в рублях и иностранной валюте, ценные бумаги и иное имуще</w:t>
      </w:r>
      <w:r>
        <w:t>ство, может иметь в пользовании земельные участки. Центральный депозитарий владеет, пользуется и распоряжается указанным имуществом в соответствии с законодательством Российской Федерации.</w:t>
      </w:r>
    </w:p>
    <w:p w:rsidR="00000000" w:rsidRDefault="00B17F2C">
      <w:pPr>
        <w:pStyle w:val="just"/>
      </w:pPr>
      <w:r>
        <w:t>12. Источниками формирования имущества Центрального депозитария в д</w:t>
      </w:r>
      <w:r>
        <w:t>енежной и иной форме являются:</w:t>
      </w:r>
    </w:p>
    <w:p w:rsidR="00000000" w:rsidRDefault="00B17F2C">
      <w:pPr>
        <w:pStyle w:val="just"/>
      </w:pPr>
      <w:r>
        <w:t>взнос в уставный фонд Центрального депозитария;</w:t>
      </w:r>
    </w:p>
    <w:p w:rsidR="00000000" w:rsidRDefault="00B17F2C">
      <w:pPr>
        <w:pStyle w:val="just"/>
      </w:pPr>
      <w:r>
        <w:t>выручка от реализации товаров (работ, услуг);</w:t>
      </w:r>
    </w:p>
    <w:p w:rsidR="00000000" w:rsidRDefault="00B17F2C">
      <w:pPr>
        <w:pStyle w:val="just"/>
      </w:pPr>
      <w:r>
        <w:t>доходы, получаемые от использования своего имущества;</w:t>
      </w:r>
    </w:p>
    <w:p w:rsidR="00000000" w:rsidRDefault="00B17F2C">
      <w:pPr>
        <w:pStyle w:val="just"/>
      </w:pPr>
      <w:r>
        <w:t>добровольные имущественные взносы и пожертвования;</w:t>
      </w:r>
    </w:p>
    <w:p w:rsidR="00000000" w:rsidRDefault="00B17F2C">
      <w:pPr>
        <w:pStyle w:val="just"/>
      </w:pPr>
      <w:r>
        <w:t>другие не запрещенные законом поступления.</w:t>
      </w:r>
    </w:p>
    <w:p w:rsidR="00000000" w:rsidRDefault="00B17F2C">
      <w:pPr>
        <w:pStyle w:val="just"/>
      </w:pPr>
      <w:r>
        <w:t>13. Уставный фонд Центрального депозитария составляет 10 000 000 (десять миллионов) рублей и формируется за счет денежных средств и иного имущества, находящихся в</w:t>
      </w:r>
      <w:r>
        <w:t xml:space="preserve"> федеральной собственности.</w:t>
      </w:r>
    </w:p>
    <w:p w:rsidR="00000000" w:rsidRDefault="00B17F2C">
      <w:pPr>
        <w:pStyle w:val="just"/>
      </w:pPr>
      <w:r>
        <w:t>14. Уставный фонд Центрального депозитария до его государственной регистрации полностью оплачивается учредителем.</w:t>
      </w:r>
    </w:p>
    <w:p w:rsidR="00000000" w:rsidRDefault="00B17F2C">
      <w:pPr>
        <w:pStyle w:val="just"/>
      </w:pPr>
      <w:r>
        <w:t>15. Уставный фонд Центрального депозитария может быть увеличен или уменьшен по решению учредителя в порядке, преду</w:t>
      </w:r>
      <w:r>
        <w:t>смотренном законодательством Российской Федерации.</w:t>
      </w:r>
    </w:p>
    <w:p w:rsidR="00000000" w:rsidRDefault="00B17F2C">
      <w:pPr>
        <w:pStyle w:val="just"/>
      </w:pPr>
      <w:r>
        <w:t>16. Если по окончании финансового года стоимость чистых активов Центрального депозитария окажется меньше его уставного фонда, учредитель обязан произвести в установленном порядке уменьшение уставного фонда</w:t>
      </w:r>
      <w:r>
        <w:t xml:space="preserve"> Центрального депозитария.</w:t>
      </w:r>
    </w:p>
    <w:p w:rsidR="00000000" w:rsidRDefault="00B17F2C">
      <w:pPr>
        <w:pStyle w:val="just"/>
      </w:pPr>
      <w:r>
        <w:t>17. Имущество Центрального депозитария закреплено за ним на праве хозяйственного ведения.</w:t>
      </w:r>
    </w:p>
    <w:p w:rsidR="00000000" w:rsidRDefault="00B17F2C">
      <w:pPr>
        <w:pStyle w:val="just"/>
      </w:pPr>
      <w:r>
        <w:t>18. В Центральном депозитарии формируется фонд страхования рисков, возникающих в рамках национальной депозитарной системы.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IV. НАБЛЮДАТЕЛЬ</w:t>
      </w:r>
      <w:r>
        <w:rPr>
          <w:rFonts w:eastAsia="Times New Roman"/>
        </w:rPr>
        <w:t>НЫЙ СОВЕТ</w:t>
      </w:r>
    </w:p>
    <w:p w:rsidR="00000000" w:rsidRDefault="00B17F2C">
      <w:pPr>
        <w:pStyle w:val="just"/>
      </w:pPr>
      <w:r>
        <w:t>19. В Центральном депозитарии создается наблюдательный совет, который осуществляет следующие функции:</w:t>
      </w:r>
    </w:p>
    <w:p w:rsidR="00000000" w:rsidRDefault="00B17F2C">
      <w:pPr>
        <w:pStyle w:val="just"/>
      </w:pPr>
      <w:r>
        <w:t>а) разрабатывает для представления в Правительство Российской Федерации предложения о внесении изменений и дополнений в устав Центрального депоз</w:t>
      </w:r>
      <w:r>
        <w:t>итария и другие документы, регламентирующие его деятельность;</w:t>
      </w:r>
    </w:p>
    <w:p w:rsidR="00000000" w:rsidRDefault="00B17F2C">
      <w:pPr>
        <w:pStyle w:val="just"/>
      </w:pPr>
      <w:r>
        <w:t>б) избирает членов ревизионной комиссии Центрального депозитария;</w:t>
      </w:r>
    </w:p>
    <w:p w:rsidR="00000000" w:rsidRDefault="00B17F2C">
      <w:pPr>
        <w:pStyle w:val="just"/>
      </w:pPr>
      <w:r>
        <w:t>в) утверждает аудитора Центрального депозитария и определяет размер его вознаграждения;</w:t>
      </w:r>
    </w:p>
    <w:p w:rsidR="00000000" w:rsidRDefault="00B17F2C">
      <w:pPr>
        <w:pStyle w:val="just"/>
      </w:pPr>
      <w:r>
        <w:t>г) заслушивает отчеты генерального дирек</w:t>
      </w:r>
      <w:r>
        <w:t>тора Центрального депозитария, а также информацию о финансовом состоянии Центрального депозитария;</w:t>
      </w:r>
    </w:p>
    <w:p w:rsidR="00000000" w:rsidRDefault="00B17F2C">
      <w:pPr>
        <w:pStyle w:val="just"/>
      </w:pPr>
      <w:r>
        <w:t>д) согласовывает предложения генерального директора Центрального депозитария по тарифной и финансовой политике;</w:t>
      </w:r>
    </w:p>
    <w:p w:rsidR="00000000" w:rsidRDefault="00B17F2C">
      <w:pPr>
        <w:pStyle w:val="just"/>
      </w:pPr>
      <w:r>
        <w:t>е) представляет предложения в Правительство Р</w:t>
      </w:r>
      <w:r>
        <w:t>оссийской Федерации по назначению на должность и освобождению от должности генерального директора Центрального депозитария.</w:t>
      </w:r>
    </w:p>
    <w:p w:rsidR="00000000" w:rsidRDefault="00B17F2C">
      <w:pPr>
        <w:pStyle w:val="just"/>
      </w:pPr>
      <w:r>
        <w:t>20. В состав наблюдательного совета входят представители органов государственной власти Российской Федерации и организаций, являющих</w:t>
      </w:r>
      <w:r>
        <w:t>ся профессиональными участниками рынка ценных бумаг. Состав наблюдательного совета утверждается учредителем.</w:t>
      </w:r>
    </w:p>
    <w:p w:rsidR="00000000" w:rsidRDefault="00B17F2C">
      <w:pPr>
        <w:pStyle w:val="just"/>
      </w:pPr>
      <w:r>
        <w:t>21. Работой наблюдательного совета руководит председатель наблюдательного совета, имеющий двух заместителей, один из которых является представителе</w:t>
      </w:r>
      <w:r>
        <w:t>м органов государственной власти Российской Федерации, а другой - представителем организаций, являющихся профессиональными участниками рынка ценных бумаг.</w:t>
      </w:r>
    </w:p>
    <w:p w:rsidR="00000000" w:rsidRDefault="00B17F2C">
      <w:pPr>
        <w:pStyle w:val="just"/>
      </w:pPr>
      <w:r>
        <w:t>22. Наблюдательный совет принимает решения на своих заседаниях, которые проводятся по мере необходимо</w:t>
      </w:r>
      <w:r>
        <w:t>сти, но не реже одного раза в квартал. Заседания наблюдательного совета созываются его председателем.</w:t>
      </w:r>
    </w:p>
    <w:p w:rsidR="00000000" w:rsidRDefault="00B17F2C">
      <w:pPr>
        <w:pStyle w:val="just"/>
      </w:pPr>
      <w:r>
        <w:t>Решения наблюдательного совета принимаются большинством голосов общего числа его членов. При равенстве голосов решающим является голос председателя Наблюд</w:t>
      </w:r>
      <w:r>
        <w:t>ательного совета.</w:t>
      </w:r>
    </w:p>
    <w:p w:rsidR="00000000" w:rsidRDefault="00B17F2C">
      <w:pPr>
        <w:pStyle w:val="just"/>
      </w:pPr>
      <w:r>
        <w:t>Решения наблюдательного совета могут приниматься также путем проведения заочного голосования.</w:t>
      </w:r>
    </w:p>
    <w:p w:rsidR="00000000" w:rsidRDefault="00B17F2C">
      <w:pPr>
        <w:pStyle w:val="just"/>
      </w:pPr>
      <w:r>
        <w:t>23. Наблюдательный совет может делегировать отдельные свои полномочия генеральному директору Центрального депозитария.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V. ГЕНЕРАЛЬНЫЙ ДИРЕКТОР</w:t>
      </w:r>
    </w:p>
    <w:p w:rsidR="00000000" w:rsidRDefault="00B17F2C">
      <w:pPr>
        <w:pStyle w:val="just"/>
      </w:pPr>
      <w:r>
        <w:t>24. Генеральный директор является единоличным исполнительным органом Центрального депозитария, осуществляющим текущее руководство его деятельностью.</w:t>
      </w:r>
    </w:p>
    <w:p w:rsidR="00000000" w:rsidRDefault="00B17F2C">
      <w:pPr>
        <w:pStyle w:val="just"/>
      </w:pPr>
      <w:r>
        <w:t>25. Генеральный директор назначается на должность и освобождается от должности учредителем. Срок полномочий</w:t>
      </w:r>
      <w:r>
        <w:t xml:space="preserve"> генерального директора - 5 лет.</w:t>
      </w:r>
    </w:p>
    <w:p w:rsidR="00000000" w:rsidRDefault="00B17F2C">
      <w:pPr>
        <w:pStyle w:val="just"/>
      </w:pPr>
      <w:r>
        <w:t>Генеральный директор может иметь нескольких заместителей.</w:t>
      </w:r>
    </w:p>
    <w:p w:rsidR="00000000" w:rsidRDefault="00B17F2C">
      <w:pPr>
        <w:pStyle w:val="just"/>
      </w:pPr>
      <w:r>
        <w:t>26. Генеральный директор действует без доверенности от имени Центрального депозитария и в пределах своей компетенции:</w:t>
      </w:r>
    </w:p>
    <w:p w:rsidR="00000000" w:rsidRDefault="00B17F2C">
      <w:pPr>
        <w:pStyle w:val="just"/>
      </w:pPr>
      <w:r>
        <w:t xml:space="preserve">представляет интересы Центрального депозитария </w:t>
      </w:r>
      <w:r>
        <w:t>перед третьими лицами;</w:t>
      </w:r>
    </w:p>
    <w:p w:rsidR="00000000" w:rsidRDefault="00B17F2C">
      <w:pPr>
        <w:pStyle w:val="just"/>
      </w:pPr>
      <w:r>
        <w:t>распоряжается имуществом и средствами Центрального депозитария с учетом ограничений, установленных законодательством Российской Федерации;</w:t>
      </w:r>
    </w:p>
    <w:p w:rsidR="00000000" w:rsidRDefault="00B17F2C">
      <w:pPr>
        <w:pStyle w:val="just"/>
      </w:pPr>
      <w:r>
        <w:t>открывает в банках и иных кредитных организациях расчетный, валютный и другие счета для осущес</w:t>
      </w:r>
      <w:r>
        <w:t>твления всех видов расчетов;</w:t>
      </w:r>
    </w:p>
    <w:p w:rsidR="00000000" w:rsidRDefault="00B17F2C">
      <w:pPr>
        <w:pStyle w:val="just"/>
      </w:pPr>
      <w:r>
        <w:t>заключает договоры, в том числе трудовые договоры и договоры подряда;</w:t>
      </w:r>
    </w:p>
    <w:p w:rsidR="00000000" w:rsidRDefault="00B17F2C">
      <w:pPr>
        <w:pStyle w:val="just"/>
      </w:pPr>
      <w:r>
        <w:t>совершает иные сделки от имени Центрального депозитария;</w:t>
      </w:r>
    </w:p>
    <w:p w:rsidR="00000000" w:rsidRDefault="00B17F2C">
      <w:pPr>
        <w:pStyle w:val="just"/>
      </w:pPr>
      <w:r>
        <w:t>издает приказы и дает указания, обязательные для исполнения всеми сотрудниками депозитария;</w:t>
      </w:r>
    </w:p>
    <w:p w:rsidR="00000000" w:rsidRDefault="00B17F2C">
      <w:pPr>
        <w:pStyle w:val="just"/>
      </w:pPr>
      <w:r>
        <w:t>утвержда</w:t>
      </w:r>
      <w:r>
        <w:t>ет штатное расписание и структуру Центрального депозитария, назначает руководителей подразделений и увольняет их;</w:t>
      </w:r>
    </w:p>
    <w:p w:rsidR="00000000" w:rsidRDefault="00B17F2C">
      <w:pPr>
        <w:pStyle w:val="just"/>
      </w:pPr>
      <w:r>
        <w:t>нанимает и увольняет работников в соответствии с законодательством Российской Федерации;</w:t>
      </w:r>
    </w:p>
    <w:p w:rsidR="00000000" w:rsidRDefault="00B17F2C">
      <w:pPr>
        <w:pStyle w:val="just"/>
      </w:pPr>
      <w:r>
        <w:t>осуществляет организацию документооборота Центральног</w:t>
      </w:r>
      <w:r>
        <w:t>о депозитария, организует ведение учета и отчетности, составление отчетов, балансов и смет, а также деятельность бухгалтерии и кассы Центрального депозитария;</w:t>
      </w:r>
    </w:p>
    <w:p w:rsidR="00000000" w:rsidRDefault="00B17F2C">
      <w:pPr>
        <w:pStyle w:val="just"/>
      </w:pPr>
      <w:r>
        <w:t xml:space="preserve">представляет его интересы в отношениях с российскими и иностранными предприятиями, организациями </w:t>
      </w:r>
      <w:r>
        <w:t>и учреждениями, а также с международными организациями;</w:t>
      </w:r>
    </w:p>
    <w:p w:rsidR="00000000" w:rsidRDefault="00B17F2C">
      <w:pPr>
        <w:pStyle w:val="just"/>
      </w:pPr>
      <w:r>
        <w:t>выдает доверенности для совершения в пределах своей компетенции действий в отношениях с любыми лицами;</w:t>
      </w:r>
    </w:p>
    <w:p w:rsidR="00000000" w:rsidRDefault="00B17F2C">
      <w:pPr>
        <w:pStyle w:val="just"/>
      </w:pPr>
      <w:r>
        <w:t>осуществляет другие функции по управлению Центральным депозитарием, а также иные функции, необход</w:t>
      </w:r>
      <w:r>
        <w:t>имые для достижения целей деятельности Центрального депозитария.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VI. УЧЕТ И ОТЧЕТНОСТЬ</w:t>
      </w:r>
    </w:p>
    <w:p w:rsidR="00000000" w:rsidRDefault="00B17F2C">
      <w:pPr>
        <w:pStyle w:val="just"/>
      </w:pPr>
      <w:r>
        <w:t>27. Центральный депозитарий ведет оперативный, бухгалтерский и статистический учет в порядке, установленном законодательством Российской Федерации. Генеральный директор</w:t>
      </w:r>
      <w:r>
        <w:t xml:space="preserve"> и главный бухгалтер Центрального депозитария несут ответственность за соблюдение порядка ведения и достоверность учета и отчетности.</w:t>
      </w:r>
    </w:p>
    <w:p w:rsidR="00000000" w:rsidRDefault="00B17F2C">
      <w:pPr>
        <w:pStyle w:val="just"/>
      </w:pPr>
      <w:r>
        <w:t xml:space="preserve">28. Все финансовые и бухгалтерские документы Центрального депозитария должны иметь две подписи - генерального директора и </w:t>
      </w:r>
      <w:r>
        <w:t>главного бухгалтера или лиц, надлежащим образом уполномоченных на право подписи от их имени.</w:t>
      </w:r>
    </w:p>
    <w:p w:rsidR="00000000" w:rsidRDefault="00B17F2C">
      <w:pPr>
        <w:pStyle w:val="just"/>
      </w:pPr>
      <w:r>
        <w:t>29. Финансовый год Центрального депозитария начинается 1 января и заканчивается 31 декабря календарного года.</w:t>
      </w:r>
    </w:p>
    <w:p w:rsidR="00000000" w:rsidRDefault="00B17F2C">
      <w:pPr>
        <w:pStyle w:val="just"/>
      </w:pPr>
      <w:r>
        <w:t>30. Центральный депозитарий ведет внутренний учет (уч</w:t>
      </w:r>
      <w:r>
        <w:t>ет операций по ценным бумагам, которые хранятся в национальной депозитарной системе и (или) права на которые учитываются в национальной депозитарной системе) отдельно от бухгалтерского учета финансово-хозяйственной деятельности. Внутренний учет осуществляе</w:t>
      </w:r>
      <w:r>
        <w:t>тся Центральным депозитарием в порядке, установленном федеральными законами и иными нормативными правовыми актами Российской Федерации, а также стандартами национальной депозитарной системы.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VII. КОНТРОЛЬ ФИНАНСОВО - ХОЗЯЙСТВЕННОЙ ДЕЯТЕЛЬНОСТИ</w:t>
      </w:r>
    </w:p>
    <w:p w:rsidR="00000000" w:rsidRDefault="00B17F2C">
      <w:pPr>
        <w:pStyle w:val="just"/>
      </w:pPr>
      <w:r>
        <w:t>31. Контрол</w:t>
      </w:r>
      <w:r>
        <w:t>ь финансово-хозяйственной деятельности Центрального депозитария осуществляет ревизионная комиссия Центрального депозитария, избираемая наблюдательным советом.</w:t>
      </w:r>
    </w:p>
    <w:p w:rsidR="00000000" w:rsidRDefault="00B17F2C">
      <w:pPr>
        <w:pStyle w:val="just"/>
      </w:pPr>
      <w:r>
        <w:t>32. Компетенция и порядок деятельности ревизионной комиссии определяются законодательством Россий</w:t>
      </w:r>
      <w:r>
        <w:t>ской Федерации, настоящим уставом и положением о ревизионной комиссии, утверждаемым наблюдательным советом.</w:t>
      </w:r>
    </w:p>
    <w:p w:rsidR="00000000" w:rsidRDefault="00B17F2C">
      <w:pPr>
        <w:pStyle w:val="just"/>
      </w:pPr>
      <w:r>
        <w:t>33. Члены ревизионной комиссии не могут одновременно занимать какие-либо должности в органах управления Центрального депозитария. Проверки (ревизии)</w:t>
      </w:r>
      <w:r>
        <w:t xml:space="preserve"> финансово-хозяйственной деятельности осуществляются ревизионной комиссией по итогам деятельности Центрального депозитария за год, а также в любое время по собственной инициативе или по решению наблюдательного совета.</w:t>
      </w:r>
    </w:p>
    <w:p w:rsidR="00000000" w:rsidRDefault="00B17F2C">
      <w:pPr>
        <w:pStyle w:val="just"/>
      </w:pPr>
      <w:r>
        <w:t xml:space="preserve">34. Члены ревизионной комиссии вправе </w:t>
      </w:r>
      <w:r>
        <w:t>требовать от должностных лиц Центрального депозитария представления всех необходимых документов о финансово-хозяйственной деятельности, а также личных разъяснений. По итогам проверки финансово-хозяйственной деятельности Центрального депозитария ревизионная</w:t>
      </w:r>
      <w:r>
        <w:t xml:space="preserve"> комиссия составляет заключение, которое представляется на рассмотрение наблюдательного совета.</w:t>
      </w:r>
    </w:p>
    <w:p w:rsidR="00000000" w:rsidRDefault="00B17F2C">
      <w:pPr>
        <w:pStyle w:val="just"/>
      </w:pPr>
      <w:r>
        <w:t xml:space="preserve">35. Аудитором Центрального депозитария может быть аудиторская организация </w:t>
      </w:r>
      <w:r>
        <w:t>или индивидуальный аудитор в соответствии с Федеральным законом "Об аудиторской деятельности". Аудитор осуществляет аудит бухгалтерской (финансовой) отчетности Центрального депозитария в соответствии с законодательством Российской Федерации на основании за</w:t>
      </w:r>
      <w:r>
        <w:t>ключаемого с ним договора оказания аудиторских услуг.</w:t>
      </w:r>
    </w:p>
    <w:p w:rsidR="00000000" w:rsidRDefault="00B17F2C">
      <w:pPr>
        <w:pStyle w:val="just"/>
      </w:pPr>
      <w:r>
        <w:t>36. Аудитор Центрального депозитария утверждается наблюдательным советом, который определяет размер оплаты услуг аудитора.</w:t>
      </w:r>
    </w:p>
    <w:p w:rsidR="00000000" w:rsidRDefault="00B17F2C">
      <w:pPr>
        <w:pStyle w:val="just"/>
      </w:pPr>
      <w:r>
        <w:t>37. По итогам аудита бухгалтерской (финансовой) отчетности Центрального депозит</w:t>
      </w:r>
      <w:r>
        <w:t>ария аудитор составляет аудиторское заключение, которое представляется на рассмотрение наблюдательного совета.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3"/>
        <w:rPr>
          <w:rFonts w:eastAsia="Times New Roman"/>
        </w:rPr>
      </w:pPr>
      <w:r>
        <w:rPr>
          <w:rFonts w:eastAsia="Times New Roman"/>
        </w:rPr>
        <w:t>VIII. РЕОРГАНИЗАЦИЯ И ЛИКВИДАЦИЯ</w:t>
      </w:r>
    </w:p>
    <w:p w:rsidR="00000000" w:rsidRDefault="00B17F2C">
      <w:pPr>
        <w:pStyle w:val="just"/>
      </w:pPr>
      <w:r>
        <w:t>38. Реорганизация и ликвидация Центрального депозитария осуществляются в порядке, установленном законодательств</w:t>
      </w:r>
      <w:r>
        <w:t>ом Российской Федерации.</w:t>
      </w:r>
    </w:p>
    <w:p w:rsidR="00000000" w:rsidRDefault="00B17F2C">
      <w:pPr>
        <w:pStyle w:val="just"/>
      </w:pPr>
      <w:r>
        <w:t>39. При ликвидации Центрального депозитария его документы сдаются в установленном порядке на государственное хранение.</w:t>
      </w:r>
    </w:p>
    <w:p w:rsidR="00000000" w:rsidRDefault="00B17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F2C">
      <w:pPr>
        <w:pStyle w:val="right"/>
      </w:pPr>
      <w:r>
        <w:t>Источник - Постановление Правительства РФ от 10.07.1998 № 741 (с изменениями и дополнениями на 2011 год)</w:t>
      </w:r>
    </w:p>
    <w:p w:rsidR="00000000" w:rsidRDefault="00B17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s://порядокправа.рф/obrazecy/ustav_federalnogo_gosudarstvennogo_unitarnogo_predpriyatiya_centralnyj_depozitarij_centralnyj_fo.htm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2C"/>
    <w:rsid w:val="00B1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FBD72-1CED-4F0C-934B-A42ED684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gosudarstvennogo_unitarnogo_predpriyatiya_centralnyj_depozitarij_centralnyj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2195</Words>
  <Characters>12516</Characters>
  <Application>Microsoft Office Word</Application>
  <DocSecurity>0</DocSecurity>
  <Lines>104</Lines>
  <Paragraphs>29</Paragraphs>
  <ScaleCrop>false</ScaleCrop>
  <Company/>
  <LinksUpToDate>false</LinksUpToDate>
  <CharactersWithSpaces>14682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государственного унитарного предприятия "Центральный депозитарий - Центральный фонд хранения и обработки информации фондового рынка"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