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F15">
      <w:pPr>
        <w:pStyle w:val="1"/>
        <w:rPr>
          <w:rFonts w:eastAsia="Times New Roman"/>
        </w:rPr>
      </w:pPr>
      <w:r>
        <w:rPr>
          <w:rFonts w:eastAsia="Times New Roman"/>
        </w:rPr>
        <w:t>Устав федерального государственного учреждения "Служба морской безопасности"</w:t>
      </w:r>
    </w:p>
    <w:p w:rsidR="00000000" w:rsidRDefault="00A47F15">
      <w:pPr>
        <w:pStyle w:val="right"/>
      </w:pPr>
      <w:r>
        <w:t>Утвержден Приказом Федерального агентства морского и речного транспорта от 13.04.2005 N 11</w:t>
      </w:r>
    </w:p>
    <w:p w:rsidR="00000000" w:rsidRDefault="00A47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15">
      <w:pPr>
        <w:pStyle w:val="3"/>
        <w:rPr>
          <w:rFonts w:eastAsia="Times New Roman"/>
        </w:rPr>
      </w:pPr>
      <w:r>
        <w:rPr>
          <w:rFonts w:eastAsia="Times New Roman"/>
        </w:rPr>
        <w:t>УСТАВ ФЕДЕРАЛЬНОГО ГОСУДАРСТВЕННОГО УЧРЕЖДЕНИЯ "</w:t>
      </w:r>
      <w:r>
        <w:rPr>
          <w:rFonts w:eastAsia="Times New Roman"/>
        </w:rPr>
        <w:t>СЛУЖБА МОРСКОЙ БЕЗОПАСНОСТИ"</w:t>
      </w:r>
    </w:p>
    <w:p w:rsidR="00000000" w:rsidRDefault="00A47F1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47F15">
      <w:pPr>
        <w:pStyle w:val="just"/>
      </w:pPr>
      <w:r>
        <w:t xml:space="preserve">1.1. "Служба морской безопасности" является федеральным государственным учреждением, специализирующимся в области обеспечения безопасности объектов морского и речного транспорта (далее - Служба), находящимся </w:t>
      </w:r>
      <w:r>
        <w:t>в ведении Федерального агентства морского и речного транспорта.</w:t>
      </w:r>
    </w:p>
    <w:p w:rsidR="00000000" w:rsidRDefault="00A47F15">
      <w:pPr>
        <w:pStyle w:val="just"/>
      </w:pPr>
      <w:r>
        <w:t>1.2. Полное наименование: федеральное государственное учреждение "Служба морской безопасности".</w:t>
      </w:r>
    </w:p>
    <w:p w:rsidR="00000000" w:rsidRDefault="00A47F15">
      <w:pPr>
        <w:pStyle w:val="just"/>
      </w:pPr>
      <w:r>
        <w:t>Сокращенные наименования: "Служба морской безопасности", СМБ.</w:t>
      </w:r>
    </w:p>
    <w:p w:rsidR="00000000" w:rsidRDefault="00A47F15">
      <w:pPr>
        <w:pStyle w:val="just"/>
      </w:pPr>
      <w:r>
        <w:t xml:space="preserve">Полное наименование на английском </w:t>
      </w:r>
      <w:r>
        <w:t>языке: Federal State Institution "Maritime Security Service".</w:t>
      </w:r>
    </w:p>
    <w:p w:rsidR="00000000" w:rsidRDefault="00A47F15">
      <w:pPr>
        <w:pStyle w:val="just"/>
      </w:pPr>
      <w:r>
        <w:t>Сокращенное наименование на английском языке: "Maritime Security Service".</w:t>
      </w:r>
    </w:p>
    <w:p w:rsidR="00000000" w:rsidRDefault="00A47F15">
      <w:pPr>
        <w:pStyle w:val="just"/>
      </w:pPr>
      <w:r>
        <w:t>1.3. Служба в своей деятельности руководствуется международными договорами (соглашениями), Конституцией Российской Феде</w:t>
      </w:r>
      <w:r>
        <w:t>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приказами и распоряжениями Министерства транспорта Российск</w:t>
      </w:r>
      <w:r>
        <w:t>ой Федерации, приказами и распоряжениями Федерального агентства морского и речного транспорта и настоящим Уставом.</w:t>
      </w:r>
    </w:p>
    <w:p w:rsidR="00000000" w:rsidRDefault="00A47F15">
      <w:pPr>
        <w:pStyle w:val="just"/>
      </w:pPr>
      <w:r>
        <w:t xml:space="preserve">1.4. Служба является юридическим лицом, имеет самостоятельный баланс, расчетный и валютный счета в финансово-кредитных организациях, круглую </w:t>
      </w:r>
      <w:r>
        <w:t>печать с изображением Государственного герба Российской Федерации и своим наименованием, бланки, штампы, эмблему, знак обслуживания, знак соответствия.</w:t>
      </w:r>
    </w:p>
    <w:p w:rsidR="00000000" w:rsidRDefault="00A47F15">
      <w:pPr>
        <w:pStyle w:val="just"/>
      </w:pPr>
      <w:r>
        <w:t>1.5. Служба от своего имени приобретает имущественные и личные неимущественные права и несет обязанности</w:t>
      </w:r>
      <w:r>
        <w:t>, выступает истцом и ответчиком в суде в соответствии с законодательством Российской Федерации.</w:t>
      </w:r>
    </w:p>
    <w:p w:rsidR="00000000" w:rsidRDefault="00A47F15">
      <w:pPr>
        <w:pStyle w:val="just"/>
      </w:pPr>
      <w:r>
        <w:t>1.6. Место нахождения Службы - г. Москва.</w:t>
      </w:r>
    </w:p>
    <w:p w:rsidR="00000000" w:rsidRDefault="00A47F15">
      <w:pPr>
        <w:pStyle w:val="just"/>
      </w:pPr>
      <w:r>
        <w:t>Юридический адрес: 125993, г. Москва, ул. Петровка, дом 3/6.</w:t>
      </w:r>
    </w:p>
    <w:p w:rsidR="00000000" w:rsidRDefault="00A47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15">
      <w:pPr>
        <w:pStyle w:val="3"/>
        <w:rPr>
          <w:rFonts w:eastAsia="Times New Roman"/>
        </w:rPr>
      </w:pPr>
      <w:r>
        <w:rPr>
          <w:rFonts w:eastAsia="Times New Roman"/>
        </w:rPr>
        <w:t>2. ЦЕЛИ ДЕЯТЕЛЬНОСТИ</w:t>
      </w:r>
    </w:p>
    <w:p w:rsidR="00000000" w:rsidRDefault="00A47F15">
      <w:pPr>
        <w:pStyle w:val="just"/>
      </w:pPr>
      <w:r>
        <w:t>2.1. Целями деятельности Службы явл</w:t>
      </w:r>
      <w:r>
        <w:t>яются выполнение работ (оказание услуг), направленных на:</w:t>
      </w:r>
    </w:p>
    <w:p w:rsidR="00000000" w:rsidRDefault="00A47F15">
      <w:pPr>
        <w:pStyle w:val="just"/>
      </w:pPr>
      <w:r>
        <w:t>2.1.1. Создание и поддержание системы защиты объектов морского и речного транспорта от незаконных актов, направленных против безопасности судоходства, соответствующей международным и национальным тр</w:t>
      </w:r>
      <w:r>
        <w:t>ебованиям в области охраны;</w:t>
      </w:r>
    </w:p>
    <w:p w:rsidR="00000000" w:rsidRDefault="00A47F15">
      <w:pPr>
        <w:pStyle w:val="just"/>
      </w:pPr>
      <w:r>
        <w:t>2.1.2. Обеспечение выполнения требований режима и охраны на объектах морского и речного транспорта;</w:t>
      </w:r>
    </w:p>
    <w:p w:rsidR="00000000" w:rsidRDefault="00A47F15">
      <w:pPr>
        <w:pStyle w:val="just"/>
      </w:pPr>
      <w:r>
        <w:t>2.1.3. Обеспечение выполнения требований безопасности при обработке опасных грузов в портах и их перевозке морским и речным тран</w:t>
      </w:r>
      <w:r>
        <w:t>спортом;</w:t>
      </w:r>
    </w:p>
    <w:p w:rsidR="00000000" w:rsidRDefault="00A47F15">
      <w:pPr>
        <w:pStyle w:val="just"/>
      </w:pPr>
      <w:r>
        <w:t>2.1.4. Обеспечение безопасности контейнерных перевозок;</w:t>
      </w:r>
    </w:p>
    <w:p w:rsidR="00000000" w:rsidRDefault="00A47F15">
      <w:pPr>
        <w:pStyle w:val="just"/>
      </w:pPr>
      <w:r>
        <w:t>2.1.5. Обеспечение выполнения международных и национальных требований, норм и стандартов в области безопасности и охраны к инженерно-техническому оборудованию и средствам, используемым на объ</w:t>
      </w:r>
      <w:r>
        <w:t>ектах морского и речного транспорта.</w:t>
      </w:r>
    </w:p>
    <w:p w:rsidR="00000000" w:rsidRDefault="00A47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15">
      <w:pPr>
        <w:pStyle w:val="3"/>
        <w:rPr>
          <w:rFonts w:eastAsia="Times New Roman"/>
        </w:rPr>
      </w:pPr>
      <w:r>
        <w:rPr>
          <w:rFonts w:eastAsia="Times New Roman"/>
        </w:rPr>
        <w:t>3. ФУНКЦИИ И ВИДЫ ДЕЯТЕЛЬНОСТИ СЛУЖБЫ</w:t>
      </w:r>
    </w:p>
    <w:p w:rsidR="00000000" w:rsidRDefault="00A47F15">
      <w:pPr>
        <w:pStyle w:val="just"/>
      </w:pPr>
      <w:r>
        <w:t>3.1. Служба в соответствии со своими целями осуществляет следующие виды деятельности:</w:t>
      </w:r>
    </w:p>
    <w:p w:rsidR="00000000" w:rsidRDefault="00A47F15">
      <w:pPr>
        <w:pStyle w:val="just"/>
      </w:pPr>
      <w:r>
        <w:t xml:space="preserve">3.1.1. проведение оценки уязвимости охраны объектов морского и речного транспорта, разработка </w:t>
      </w:r>
      <w:r>
        <w:t>планов охраны судов, портовых средств и судоходных гидротехнических сооружений;</w:t>
      </w:r>
    </w:p>
    <w:p w:rsidR="00000000" w:rsidRDefault="00A47F15">
      <w:pPr>
        <w:pStyle w:val="just"/>
      </w:pPr>
      <w:r>
        <w:t>3.1.2. рассмотрение и одобрение планов охраны судов, портовых средств и судоходных гидротехнических сооружений и последующих поправок к ним;</w:t>
      </w:r>
    </w:p>
    <w:p w:rsidR="00000000" w:rsidRDefault="00A47F15">
      <w:pPr>
        <w:pStyle w:val="just"/>
      </w:pPr>
      <w:r>
        <w:t>3.1.3. проведение в установленном порядке освидетельствования судов на соответствие требованиям в области охраны с выдачей на суда Международного свидетельства об охране судна (далее - Свидетельство);</w:t>
      </w:r>
    </w:p>
    <w:p w:rsidR="00000000" w:rsidRDefault="00A47F15">
      <w:pPr>
        <w:pStyle w:val="just"/>
      </w:pPr>
      <w:r>
        <w:t>3.1.4. проведение в установленном порядке освидетельств</w:t>
      </w:r>
      <w:r>
        <w:t>ования портовых средств на соответствие требованиям в области охраны с выдачей на них Акта о соответствии портового средства (далее - Акт);</w:t>
      </w:r>
    </w:p>
    <w:p w:rsidR="00000000" w:rsidRDefault="00A47F15">
      <w:pPr>
        <w:pStyle w:val="just"/>
      </w:pPr>
      <w:r>
        <w:t>3.1.5. участие в мероприятиях по оценке выполнения на судах, портовых средствах и судоходных гидротехнических сооруж</w:t>
      </w:r>
      <w:r>
        <w:t>ениях требований планов охраны;</w:t>
      </w:r>
    </w:p>
    <w:p w:rsidR="00000000" w:rsidRDefault="00A47F15">
      <w:pPr>
        <w:pStyle w:val="just"/>
      </w:pPr>
      <w:r>
        <w:t>3.1.6. одобрение экспертных и специализированных в области охраны транспорта организаций, осуществляющих оценку охраны судов, портовых средств и судоходных гидротехнических сооружений, разработку планов их охраны, дооснащени</w:t>
      </w:r>
      <w:r>
        <w:t>е судов, портовых средств и судоходных гидротехнических сооружений инженерно-техническими системами охраны;</w:t>
      </w:r>
    </w:p>
    <w:p w:rsidR="00000000" w:rsidRDefault="00A47F15">
      <w:pPr>
        <w:pStyle w:val="just"/>
      </w:pPr>
      <w:r>
        <w:t>3.1.7. рассмотрение и согласование технических проектов дооснащения судов, портовых средств и судоходных гидротехнических сооружений инженерно-техни</w:t>
      </w:r>
      <w:r>
        <w:t>ческими системами, оборудованием и средствами охраны;</w:t>
      </w:r>
    </w:p>
    <w:p w:rsidR="00000000" w:rsidRDefault="00A47F15">
      <w:pPr>
        <w:pStyle w:val="just"/>
      </w:pPr>
      <w:r>
        <w:t>3.1.8. подготовка представлений об изменениях уровней охраны;</w:t>
      </w:r>
    </w:p>
    <w:p w:rsidR="00000000" w:rsidRDefault="00A47F15">
      <w:pPr>
        <w:pStyle w:val="just"/>
      </w:pPr>
      <w:r>
        <w:t>3.1.9. создание, организация работы и поддержание работоспособности центрального пункта связи;</w:t>
      </w:r>
    </w:p>
    <w:p w:rsidR="00000000" w:rsidRDefault="00A47F15">
      <w:pPr>
        <w:pStyle w:val="just"/>
      </w:pPr>
      <w:r>
        <w:t>3.1.10. подготовка и направление информации п</w:t>
      </w:r>
      <w:r>
        <w:t xml:space="preserve">о вопросам охраны судов и портовых средств в Международную морскую организацию (ИМО) </w:t>
      </w:r>
      <w:r>
        <w:rPr>
          <w:vertAlign w:val="superscript"/>
        </w:rPr>
        <w:t>1</w:t>
      </w:r>
      <w:r>
        <w:t xml:space="preserve"> ;</w:t>
      </w:r>
    </w:p>
    <w:p w:rsidR="00000000" w:rsidRDefault="00A47F15">
      <w:pPr>
        <w:pStyle w:val="sel"/>
        <w:divId w:val="435567381"/>
      </w:pPr>
      <w:r>
        <w:t>1 Правило 13 Главы XI-2 Международной конвенции по охране человеческой жизни на море 1974 г.</w:t>
      </w:r>
    </w:p>
    <w:p w:rsidR="00000000" w:rsidRDefault="00A47F15">
      <w:pPr>
        <w:pStyle w:val="just"/>
      </w:pPr>
      <w:r>
        <w:t xml:space="preserve">3.1.11. категорирование объектов морского и речного транспорта по степени </w:t>
      </w:r>
      <w:r>
        <w:t>их потенциальной опасности и диверсионно-террористической уязвимости и ведения учета категорированных объектов;</w:t>
      </w:r>
    </w:p>
    <w:p w:rsidR="00000000" w:rsidRDefault="00A47F15">
      <w:pPr>
        <w:pStyle w:val="just"/>
      </w:pPr>
      <w:r>
        <w:t>3.1.12. по поручению Федерального агентства морского и речного транспорта участвует в разработке мер по обеспечению порядка, режима и охраны объ</w:t>
      </w:r>
      <w:r>
        <w:t>ектов морского и речного транспорта, координирует реализацию и непосредственно участвует в их проведении;</w:t>
      </w:r>
    </w:p>
    <w:p w:rsidR="00000000" w:rsidRDefault="00A47F15">
      <w:pPr>
        <w:pStyle w:val="just"/>
      </w:pPr>
      <w:r>
        <w:t>3.1.13. организация и проведение мероприятий по оценке принимаемых мер по обеспечению безопасности на объектах морского и речного транспорта на соотве</w:t>
      </w:r>
      <w:r>
        <w:t>тствие международным и национальным требованиям при обработке и перевозке опасных грузов;</w:t>
      </w:r>
    </w:p>
    <w:p w:rsidR="00000000" w:rsidRDefault="00A47F15">
      <w:pPr>
        <w:pStyle w:val="just"/>
      </w:pPr>
      <w:r>
        <w:t>3.1.14. организация и проведение мероприятий по оценке принимаемых мер по обеспечению безопасности на объектах морского и речного транспорта на соответствие междунаро</w:t>
      </w:r>
      <w:r>
        <w:t>дным и национальным требованиям при осуществлении контейнерных перевозок;</w:t>
      </w:r>
    </w:p>
    <w:p w:rsidR="00000000" w:rsidRDefault="00A47F15">
      <w:pPr>
        <w:pStyle w:val="just"/>
      </w:pPr>
      <w:r>
        <w:t>3.1.15. по поручению Федерального агентства морского речного транспорта выполняет иные работы и услуги, способствующие обеспечению безопасности и охраны объектов морского и речного т</w:t>
      </w:r>
      <w:r>
        <w:t>ранспорта;</w:t>
      </w:r>
    </w:p>
    <w:p w:rsidR="00000000" w:rsidRDefault="00A47F15">
      <w:pPr>
        <w:pStyle w:val="just"/>
      </w:pPr>
      <w:r>
        <w:t xml:space="preserve">3.1.16. осуществляет содействие в подготовке необходимых документов членам экипажей морских судов и судов смешанного (река-море) плавания для получения въездных виз иностранных государств и представление соответствующих документов в консульские </w:t>
      </w:r>
      <w:r>
        <w:t>службы посольств;</w:t>
      </w:r>
    </w:p>
    <w:p w:rsidR="00000000" w:rsidRDefault="00A47F15">
      <w:pPr>
        <w:pStyle w:val="just"/>
      </w:pPr>
      <w:r>
        <w:t>3.1.17. разрабатывает необходимые процедуры выполнения работ и оказания услуг;</w:t>
      </w:r>
    </w:p>
    <w:p w:rsidR="00000000" w:rsidRDefault="00A47F15">
      <w:pPr>
        <w:pStyle w:val="just"/>
      </w:pPr>
      <w:r>
        <w:t>3.1.18. по поручению Федерального агентства морского и речного транспорта участвует в обеспечении учебного процесса, оценке деятельности и проведении одобрения</w:t>
      </w:r>
      <w:r>
        <w:t xml:space="preserve"> организаций, реализующих дополнительные профессиональные образовательные программы подготовки специалистов в соответствии с положениями Международной конвенции о подготовке и дипломировании моряков и несении вахты 1978 года с поправками и Международного к</w:t>
      </w:r>
      <w:r>
        <w:t>одекса по охране судов и портовых средств;</w:t>
      </w:r>
    </w:p>
    <w:p w:rsidR="00000000" w:rsidRDefault="00A47F15">
      <w:pPr>
        <w:pStyle w:val="just"/>
      </w:pPr>
      <w:r>
        <w:t>3.1.19. осуществляет в установленном порядке размещение заказов на изготовление бланков документов, предусмотренных международными и национальными требованиями, и их распространение;</w:t>
      </w:r>
    </w:p>
    <w:p w:rsidR="00000000" w:rsidRDefault="00A47F15">
      <w:pPr>
        <w:pStyle w:val="just"/>
      </w:pPr>
      <w:r>
        <w:t>3.1.20. осуществляет сбор, обо</w:t>
      </w:r>
      <w:r>
        <w:t>бщение и анализ информации по портовому контролю, поступающей от региональных информационных центров, а также Парижского, Токийского и Черноморского меморандумов о взаимопонимании портового контроля;</w:t>
      </w:r>
    </w:p>
    <w:p w:rsidR="00000000" w:rsidRDefault="00A47F15">
      <w:pPr>
        <w:pStyle w:val="just"/>
      </w:pPr>
      <w:r>
        <w:t>3.1.21. осуществляет организационно-методическое руковод</w:t>
      </w:r>
      <w:r>
        <w:t>ство подразделениями морской безопасности морских администраций портов и подразделений государственных бассейновых управлений водных путей и судоходства;</w:t>
      </w:r>
    </w:p>
    <w:p w:rsidR="00000000" w:rsidRDefault="00A47F15">
      <w:pPr>
        <w:pStyle w:val="just"/>
      </w:pPr>
      <w:r>
        <w:t>3.1.22. осуществляет обобщение и анализ международных и национальных требований, норм и стандартов, ре</w:t>
      </w:r>
      <w:r>
        <w:t>гламентирующих деятельность организаций морского и речного транспорта в области охраны;</w:t>
      </w:r>
    </w:p>
    <w:p w:rsidR="00000000" w:rsidRDefault="00A47F15">
      <w:pPr>
        <w:pStyle w:val="just"/>
      </w:pPr>
      <w:r>
        <w:t>3.1.23. участвует в разработке проектов нормативных правовых актов, по вопросам, затрагивающим компетенцию и сферу деятельности Службы;</w:t>
      </w:r>
    </w:p>
    <w:p w:rsidR="00000000" w:rsidRDefault="00A47F15">
      <w:pPr>
        <w:pStyle w:val="just"/>
      </w:pPr>
      <w:r>
        <w:t>3.1.24. проводит научно-исследов</w:t>
      </w:r>
      <w:r>
        <w:t>ательские работы в области обеспечения безопасности и охраны судов, портовых средств и судоходных гидротехнических сооружений.</w:t>
      </w:r>
    </w:p>
    <w:p w:rsidR="00000000" w:rsidRDefault="00A47F15">
      <w:pPr>
        <w:pStyle w:val="just"/>
      </w:pPr>
      <w:r>
        <w:t>3.2. Служба имеет право:</w:t>
      </w:r>
    </w:p>
    <w:p w:rsidR="00000000" w:rsidRDefault="00A47F15">
      <w:pPr>
        <w:pStyle w:val="just"/>
      </w:pPr>
      <w:r>
        <w:t xml:space="preserve">3.2.1. запрашивать от судовладельцев, владельцев портов, портовых средств и судоходных гидротехнических </w:t>
      </w:r>
      <w:r>
        <w:t>сооружений сведения и документы, необходимые для выполнения работ (оказания услуг), предусмотренных настоящим Уставом;</w:t>
      </w:r>
    </w:p>
    <w:p w:rsidR="00000000" w:rsidRDefault="00A47F15">
      <w:pPr>
        <w:pStyle w:val="just"/>
      </w:pPr>
      <w:r>
        <w:t>3.2.2. не выдавать, изымать или аннулировать ранее выданные Службой документы в случае несоответствия объектов морского и речного транспо</w:t>
      </w:r>
      <w:r>
        <w:t>рта установленным международным и национальным требованиям по охране и обеспечению безопасности;</w:t>
      </w:r>
    </w:p>
    <w:p w:rsidR="00000000" w:rsidRDefault="00A47F15">
      <w:pPr>
        <w:pStyle w:val="just"/>
      </w:pPr>
      <w:r>
        <w:t>3.2.3. участвовать в работе международных организаций и осуществлять сотрудничество с органами и организациями в области обеспечения безопасности и охраны, в т</w:t>
      </w:r>
      <w:r>
        <w:t>ом числе иностранных государств, командирование своих специалистов за границу;</w:t>
      </w:r>
    </w:p>
    <w:p w:rsidR="00000000" w:rsidRDefault="00A47F15">
      <w:pPr>
        <w:pStyle w:val="just"/>
      </w:pPr>
      <w:r>
        <w:t>3.2.4. утверждать процедуры и иные нормативные документы в отношении собственной деятельности;</w:t>
      </w:r>
    </w:p>
    <w:p w:rsidR="00000000" w:rsidRDefault="00A47F15">
      <w:pPr>
        <w:pStyle w:val="just"/>
      </w:pPr>
      <w:r>
        <w:t>3.2.5. может создавать филиалы и открывать представительства на территории Российс</w:t>
      </w:r>
      <w:r>
        <w:t>кой Федерации и за ее пределами с соблюдением требований законодательства Российской Федерации, законодательства иностранных государств по месту их нахождения.</w:t>
      </w:r>
    </w:p>
    <w:p w:rsidR="00000000" w:rsidRDefault="00A47F15">
      <w:pPr>
        <w:pStyle w:val="just"/>
      </w:pPr>
      <w:r>
        <w:t>3.3. Служба обязана:</w:t>
      </w:r>
    </w:p>
    <w:p w:rsidR="00000000" w:rsidRDefault="00A47F15">
      <w:pPr>
        <w:pStyle w:val="just"/>
      </w:pPr>
      <w:r>
        <w:t>3.3.1. обеспечивать сохранение государственной тайны и защиту служебной информации;</w:t>
      </w:r>
    </w:p>
    <w:p w:rsidR="00000000" w:rsidRDefault="00A47F15">
      <w:pPr>
        <w:pStyle w:val="just"/>
      </w:pPr>
      <w:r>
        <w:t>3.3.2. поддерживать эффективную внутреннюю систему качества, соответствующую международным стандартам;</w:t>
      </w:r>
    </w:p>
    <w:p w:rsidR="00000000" w:rsidRDefault="00A47F15">
      <w:pPr>
        <w:pStyle w:val="just"/>
      </w:pPr>
      <w:r>
        <w:t>3.3.3. располагать необходимым числом специалистов для выполнения воз</w:t>
      </w:r>
      <w:r>
        <w:t>ложенных на нее задач и функций;</w:t>
      </w:r>
    </w:p>
    <w:p w:rsidR="00000000" w:rsidRDefault="00A47F15">
      <w:pPr>
        <w:pStyle w:val="just"/>
      </w:pPr>
      <w:r>
        <w:t>3.3.4. осуществлять меры по защите информации;</w:t>
      </w:r>
    </w:p>
    <w:p w:rsidR="00000000" w:rsidRDefault="00A47F15">
      <w:pPr>
        <w:pStyle w:val="just"/>
      </w:pPr>
      <w:r>
        <w:t>3.3.5. использовать финансовые средства для достижения целей, установленных настоящим Уставом.</w:t>
      </w:r>
    </w:p>
    <w:p w:rsidR="00000000" w:rsidRDefault="00A47F15">
      <w:pPr>
        <w:pStyle w:val="just"/>
      </w:pPr>
      <w:r>
        <w:t>3.4. Работники Службы имеют специальные удостоверения, право ношения форменной од</w:t>
      </w:r>
      <w:r>
        <w:t>ежды, а также право при выполнении своих функций посещать суда, портовые средства, судоходные гидротехнические сооружения.</w:t>
      </w:r>
    </w:p>
    <w:p w:rsidR="00000000" w:rsidRDefault="00A47F15">
      <w:pPr>
        <w:pStyle w:val="just"/>
      </w:pPr>
      <w:r>
        <w:t>3.5. Служба в соответствии с законодательством Российской Федерации может осуществлять предпринимательскую деятельность лишь постольк</w:t>
      </w:r>
      <w:r>
        <w:t>у, поскольку это служит достижению целей, ради которых она создана, и соответствующую этим целям.</w:t>
      </w:r>
    </w:p>
    <w:p w:rsidR="00000000" w:rsidRDefault="00A47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15">
      <w:pPr>
        <w:pStyle w:val="3"/>
        <w:rPr>
          <w:rFonts w:eastAsia="Times New Roman"/>
        </w:rPr>
      </w:pPr>
      <w:r>
        <w:rPr>
          <w:rFonts w:eastAsia="Times New Roman"/>
        </w:rPr>
        <w:t>4. ИМУЩЕСТВО СЛУЖБЫ</w:t>
      </w:r>
    </w:p>
    <w:p w:rsidR="00000000" w:rsidRDefault="00A47F15">
      <w:pPr>
        <w:pStyle w:val="just"/>
      </w:pPr>
      <w:r>
        <w:t>4.1. Служба имеет имущество, закрепленное за ней на праве оперативного управления, а также имущество, приобретенное за счет приносящей до</w:t>
      </w:r>
      <w:r>
        <w:t>ходы деятельности.</w:t>
      </w:r>
    </w:p>
    <w:p w:rsidR="00000000" w:rsidRDefault="00A47F15">
      <w:pPr>
        <w:pStyle w:val="just"/>
      </w:pPr>
      <w:r>
        <w:t>4.2. Служба отвечает по своим обязательствам находящимися в ее распоряжении денежными средствами в установленном законодательством Российской Федерации порядке.</w:t>
      </w:r>
    </w:p>
    <w:p w:rsidR="00000000" w:rsidRDefault="00A47F15">
      <w:pPr>
        <w:pStyle w:val="just"/>
      </w:pPr>
      <w:r>
        <w:t>4.3. Служба ведет статистический и бухгалтерский учеты в установленном закон</w:t>
      </w:r>
      <w:r>
        <w:t>ом порядке, уплачивает установленные законом налоги, отчитывается о результатах деятельности в порядке и сроки, установленные законодательством Российской Федерации.</w:t>
      </w:r>
    </w:p>
    <w:p w:rsidR="00000000" w:rsidRDefault="00A47F15">
      <w:pPr>
        <w:pStyle w:val="just"/>
      </w:pPr>
      <w:r>
        <w:t>4.4. Проверки и ревизии финансовой и хозяйственной деятельности Службы осуществляются в со</w:t>
      </w:r>
      <w:r>
        <w:t>ответствии с законодательством Российской Федерации и доводятся до сведения Федерального агентства морского и речного транспорта.</w:t>
      </w:r>
    </w:p>
    <w:p w:rsidR="00000000" w:rsidRDefault="00A47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15">
      <w:pPr>
        <w:pStyle w:val="3"/>
        <w:rPr>
          <w:rFonts w:eastAsia="Times New Roman"/>
        </w:rPr>
      </w:pPr>
      <w:r>
        <w:rPr>
          <w:rFonts w:eastAsia="Times New Roman"/>
        </w:rPr>
        <w:t>5. ОРГАНЫ УПРАВЛЕНИЯ СЛУЖБЫ</w:t>
      </w:r>
    </w:p>
    <w:p w:rsidR="00000000" w:rsidRDefault="00A47F15">
      <w:pPr>
        <w:pStyle w:val="just"/>
      </w:pPr>
      <w:r>
        <w:t>5.1. Службу возглавляет Начальник, назначаемый на должность и освобождаемый от должности Руководи</w:t>
      </w:r>
      <w:r>
        <w:t>телем Федерального агентства морского и речного транспорта в порядке, установленном трудовым законодательством.</w:t>
      </w:r>
    </w:p>
    <w:p w:rsidR="00000000" w:rsidRDefault="00A47F15">
      <w:pPr>
        <w:pStyle w:val="just"/>
      </w:pPr>
      <w:r>
        <w:t>5.2. Начальник Службы осуществляет руководство деятельностью Службы в соответствии с законодательством Российской Федерации, приказами и распоря</w:t>
      </w:r>
      <w:r>
        <w:t>жениями Федерального агентства морского и речного транспорта, настоящим Уставом, условиями трудового договора. Начальник Службы подотчетен Руководителю Федерального агентства морского и речного транспорта.</w:t>
      </w:r>
    </w:p>
    <w:p w:rsidR="00000000" w:rsidRDefault="00A47F15">
      <w:pPr>
        <w:pStyle w:val="just"/>
      </w:pPr>
      <w:r>
        <w:t>5.3. Решения по вопросам, отнесенным к компетенции</w:t>
      </w:r>
      <w:r>
        <w:t xml:space="preserve"> Начальника Службы, принимаются им самостоятельно на основе единоначалия.</w:t>
      </w:r>
    </w:p>
    <w:p w:rsidR="00000000" w:rsidRDefault="00A47F15">
      <w:pPr>
        <w:pStyle w:val="just"/>
      </w:pPr>
      <w:r>
        <w:t xml:space="preserve">5.4. Начальник Службы осуществляет текущее руководство деятельностью Службы в соответствии с настоящим Уставом и действующим законодательством Российской Федерации и имеет следующие </w:t>
      </w:r>
      <w:r>
        <w:t>права и обязанности:</w:t>
      </w:r>
    </w:p>
    <w:p w:rsidR="00000000" w:rsidRDefault="00A47F15">
      <w:pPr>
        <w:pStyle w:val="just"/>
      </w:pPr>
      <w:r>
        <w:t>- действует без доверенности от имени Службы;</w:t>
      </w:r>
    </w:p>
    <w:p w:rsidR="00000000" w:rsidRDefault="00A47F15">
      <w:pPr>
        <w:pStyle w:val="just"/>
      </w:pPr>
      <w:r>
        <w:t>- обеспечивает функционирование Службы;</w:t>
      </w:r>
    </w:p>
    <w:p w:rsidR="00000000" w:rsidRDefault="00A47F15">
      <w:pPr>
        <w:pStyle w:val="just"/>
      </w:pPr>
      <w:r>
        <w:t>- организует работу Службы;</w:t>
      </w:r>
    </w:p>
    <w:p w:rsidR="00000000" w:rsidRDefault="00A47F15">
      <w:pPr>
        <w:pStyle w:val="just"/>
      </w:pPr>
      <w:r>
        <w:t xml:space="preserve">- распоряжается в соответствии с законодательством Российской Федерации и настоящим Уставом имуществом Службы, заключает </w:t>
      </w:r>
      <w:r>
        <w:t>договоры, совершает иные сделки, выдает доверенности;</w:t>
      </w:r>
    </w:p>
    <w:p w:rsidR="00000000" w:rsidRDefault="00A47F15">
      <w:pPr>
        <w:pStyle w:val="just"/>
      </w:pPr>
      <w:r>
        <w:t>- представляет Службу в отношениях с государственными органами, организациями, предприятиями и иными юридическими лицами и гражданами;</w:t>
      </w:r>
    </w:p>
    <w:p w:rsidR="00000000" w:rsidRDefault="00A47F15">
      <w:pPr>
        <w:pStyle w:val="just"/>
      </w:pPr>
      <w:r>
        <w:t>- утверждает структуру и штатное расписание Службы;</w:t>
      </w:r>
    </w:p>
    <w:p w:rsidR="00000000" w:rsidRDefault="00A47F15">
      <w:pPr>
        <w:pStyle w:val="just"/>
      </w:pPr>
      <w:r>
        <w:t>- издает приказ</w:t>
      </w:r>
      <w:r>
        <w:t>ы и распоряжения, обязательные для всех работников Службы, утверждает локальные нормативные документы и процедуры в отношении деятельности Службы;</w:t>
      </w:r>
    </w:p>
    <w:p w:rsidR="00000000" w:rsidRDefault="00A47F15">
      <w:pPr>
        <w:pStyle w:val="just"/>
      </w:pPr>
      <w:r>
        <w:t>- осуществляет прием на работу и увольнение с работы работников Службы, применяет к ним меры поощрения и нала</w:t>
      </w:r>
      <w:r>
        <w:t>гает на них взыскания в соответствии с трудовым законодательством Российской Федерации;</w:t>
      </w:r>
    </w:p>
    <w:p w:rsidR="00000000" w:rsidRDefault="00A47F15">
      <w:pPr>
        <w:pStyle w:val="just"/>
      </w:pPr>
      <w:r>
        <w:t xml:space="preserve">- назначает и освобождает от должности своих заместителей и руководителей </w:t>
      </w:r>
      <w:r>
        <w:t>структурных подразделений, распределяет между ними обязанности;</w:t>
      </w:r>
    </w:p>
    <w:p w:rsidR="00000000" w:rsidRDefault="00A47F15">
      <w:pPr>
        <w:pStyle w:val="just"/>
      </w:pPr>
      <w:r>
        <w:t>- организует своевременное представление соответствующим органам финансовой и статистической отчетности в установленном законодательством порядке;</w:t>
      </w:r>
    </w:p>
    <w:p w:rsidR="00000000" w:rsidRDefault="00A47F15">
      <w:pPr>
        <w:pStyle w:val="just"/>
      </w:pPr>
      <w:r>
        <w:t>- решает иные вопросы текущей деятельности Сл</w:t>
      </w:r>
      <w:r>
        <w:t>ужбы.</w:t>
      </w:r>
    </w:p>
    <w:p w:rsidR="00000000" w:rsidRDefault="00A47F15">
      <w:pPr>
        <w:pStyle w:val="just"/>
      </w:pPr>
      <w:r>
        <w:t>5.5. Начальник Службы несет персональную ответственность за обеспечение защиты сведений, составляющих государственную и иную охраняемую законом тайну.</w:t>
      </w:r>
    </w:p>
    <w:p w:rsidR="00000000" w:rsidRDefault="00A47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15">
      <w:pPr>
        <w:pStyle w:val="3"/>
        <w:rPr>
          <w:rFonts w:eastAsia="Times New Roman"/>
        </w:rPr>
      </w:pPr>
      <w:r>
        <w:rPr>
          <w:rFonts w:eastAsia="Times New Roman"/>
        </w:rPr>
        <w:t>6. ЛИКВИДАЦИЯ И РЕОРГАНИЗАЦИЯ СЛУЖБЫ</w:t>
      </w:r>
    </w:p>
    <w:p w:rsidR="00000000" w:rsidRDefault="00A47F15">
      <w:pPr>
        <w:pStyle w:val="just"/>
      </w:pPr>
      <w:r>
        <w:t>6.1. Реорганизация или ликвидация Службы осуществляется в пор</w:t>
      </w:r>
      <w:r>
        <w:t>ядке, установленном законодательством Российской Федерации.</w:t>
      </w:r>
    </w:p>
    <w:p w:rsidR="00000000" w:rsidRDefault="00A47F15">
      <w:pPr>
        <w:pStyle w:val="just"/>
      </w:pPr>
      <w:r>
        <w:t>6.2. При реорганизации или ликвидации Службы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000000" w:rsidRDefault="00A47F15">
      <w:pPr>
        <w:pStyle w:val="just"/>
      </w:pPr>
      <w:r>
        <w:t>6.3. Архивные материалы ли</w:t>
      </w:r>
      <w:r>
        <w:t>квидируемой Службы подлежат передаче в архив Федерального агентства морского и речного транспорта.</w:t>
      </w:r>
    </w:p>
    <w:p w:rsidR="00000000" w:rsidRDefault="00A47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15">
      <w:pPr>
        <w:pStyle w:val="right"/>
      </w:pPr>
      <w:r>
        <w:t>Источник - Приказ Росморречфлота от 13.04.2005 № 11</w:t>
      </w:r>
    </w:p>
    <w:p w:rsidR="00000000" w:rsidRDefault="00A47F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https://порядокправа.рф/obrazecy/ustav_federalnogo_gosudarstvennogo_uchrezhdeniya_sluzhba_morskoj_bezopasnosti.htm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15"/>
    <w:rsid w:val="00A4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9793D7-A2F5-4E20-824D-F50B0890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56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federalnogo_gosudarstvennogo_uchrezhdeniya_sluzhba_morsk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2026</Words>
  <Characters>11549</Characters>
  <Application>Microsoft Office Word</Application>
  <DocSecurity>0</DocSecurity>
  <Lines>96</Lines>
  <Paragraphs>27</Paragraphs>
  <ScaleCrop>false</ScaleCrop>
  <Company/>
  <LinksUpToDate>false</LinksUpToDate>
  <CharactersWithSpaces>13548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федерального государственного учреждения "Служба морской безопасности"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2022-08-25T03:47:00Z</dcterms:created>
  <dcterms:modified xsi:type="dcterms:W3CDTF">2022-08-25T03:47:00Z</dcterms:modified>
</cp:coreProperties>
</file>