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60A4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учреждения "Российский морской Регистр судоходства"</w:t>
      </w:r>
    </w:p>
    <w:p w:rsidR="00000000" w:rsidRDefault="005260A4">
      <w:pPr>
        <w:pStyle w:val="right"/>
      </w:pPr>
      <w:r>
        <w:t xml:space="preserve">Приложение к Приказу Росморречфлота от 13.04.2005 N 8 (в ред. Приказов </w:t>
      </w:r>
      <w:r>
        <w:t xml:space="preserve">Росморречфлота от 19.07.2005 N 16, от 24.03.2006 N 1, от 23.08.2006 N 20, от 10.12.2007 N 63) </w:t>
      </w: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ГОСУДАРСТВЕННОГО УЧРЕЖДЕНИЯ "РОССИЙСКИЙ МОРСКОЙ РЕГИСТР СУДОХОДСТВА"</w:t>
      </w: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260A4">
      <w:pPr>
        <w:pStyle w:val="just"/>
      </w:pPr>
      <w:r>
        <w:t>1. "Российский морской регистр судоходства" (далее - Р</w:t>
      </w:r>
      <w:r>
        <w:t>егистр) является федеральным государственным учреждением классификации судов, подведомственным Федеральному агентству морского и речного транспорта.</w:t>
      </w:r>
    </w:p>
    <w:p w:rsidR="00000000" w:rsidRDefault="005260A4">
      <w:pPr>
        <w:pStyle w:val="just"/>
      </w:pPr>
      <w:r>
        <w:t>2. Полное наименование Регистра:</w:t>
      </w:r>
    </w:p>
    <w:p w:rsidR="00000000" w:rsidRDefault="005260A4">
      <w:pPr>
        <w:pStyle w:val="just"/>
      </w:pPr>
      <w:r>
        <w:t>на русском языке: федеральное государственное учреждение "Российский морск</w:t>
      </w:r>
      <w:r>
        <w:t>ой регистр судоходства";</w:t>
      </w:r>
    </w:p>
    <w:p w:rsidR="00000000" w:rsidRDefault="005260A4">
      <w:pPr>
        <w:pStyle w:val="just"/>
      </w:pPr>
      <w:r>
        <w:t>на английском языке: Federal State Institute "Russian Maritime Register of Shipping".</w:t>
      </w:r>
    </w:p>
    <w:p w:rsidR="00000000" w:rsidRDefault="005260A4">
      <w:pPr>
        <w:pStyle w:val="just"/>
      </w:pPr>
      <w:r>
        <w:t>Сокращенные наименования Регистра:</w:t>
      </w:r>
    </w:p>
    <w:p w:rsidR="00000000" w:rsidRDefault="005260A4">
      <w:pPr>
        <w:pStyle w:val="just"/>
      </w:pPr>
      <w:r>
        <w:t>на русском языке: PC, Российский Регистр;</w:t>
      </w:r>
    </w:p>
    <w:p w:rsidR="00000000" w:rsidRDefault="005260A4">
      <w:pPr>
        <w:pStyle w:val="just"/>
      </w:pPr>
      <w:r>
        <w:t>на английском языке: RS, Russian Register.</w:t>
      </w:r>
    </w:p>
    <w:p w:rsidR="00000000" w:rsidRDefault="005260A4">
      <w:pPr>
        <w:pStyle w:val="just"/>
      </w:pPr>
      <w:r>
        <w:t>3. Регистр в своей деятел</w:t>
      </w:r>
      <w:r>
        <w:t>ьности руководствуется международными договорами (соглашениями) Российской Федерации,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</w:t>
      </w:r>
      <w:r>
        <w:t>и и распоряжениями Правительства Российской Федерации, приказами и распоряжениями Министерства транспорта Российской Федерации, Федерального агентства морского и речного транспорта, иными нормативными правовыми актами и настоящим Уставом.</w:t>
      </w:r>
    </w:p>
    <w:p w:rsidR="00000000" w:rsidRDefault="005260A4">
      <w:pPr>
        <w:pStyle w:val="just"/>
      </w:pPr>
      <w:r>
        <w:t>4. Регистр являет</w:t>
      </w:r>
      <w:r>
        <w:t>ся юридическим лицом, имеет самостоятельный баланс, расчетный и валютный счета на территории Российской Федерации и за ее пределами, открываемые в установленном законодательством порядке, круглую печать с изображением Государственного герба Российской Феде</w:t>
      </w:r>
      <w:r>
        <w:t>рации и своим полным наименованием на русском языке, клейма, эмблемы, бланки и штампы со своим наименованием, а также товарные знаки (знаки обслуживания), зарегистрированные в установленном порядке.</w:t>
      </w:r>
    </w:p>
    <w:p w:rsidR="00000000" w:rsidRDefault="005260A4">
      <w:pPr>
        <w:pStyle w:val="just"/>
      </w:pPr>
      <w:r>
        <w:t>5. Регистр от своего имени приобретает и осуществляет иму</w:t>
      </w:r>
      <w:r>
        <w:t>щественные и личные неимущественные права, несет обязанности, выступает истцом и ответчиком в суде в соответствии с законодательством Российской Федерации.</w:t>
      </w:r>
    </w:p>
    <w:p w:rsidR="00000000" w:rsidRDefault="005260A4">
      <w:pPr>
        <w:pStyle w:val="just"/>
      </w:pPr>
      <w:r>
        <w:lastRenderedPageBreak/>
        <w:t>6. Место нахождения Регистра - г. Санкт-Петербург. Юридический адрес: 191186, г. Санкт-Петербург, Дв</w:t>
      </w:r>
      <w:r>
        <w:t>орцовая набережная, дом 8.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II. Предмет и цели деятельности Регистра</w:t>
      </w:r>
    </w:p>
    <w:p w:rsidR="00000000" w:rsidRDefault="005260A4">
      <w:pPr>
        <w:pStyle w:val="just"/>
      </w:pPr>
      <w:r>
        <w:t>7. Деятельность Регистра направлена на обеспечение безопасности мореплавания судов, указанных в пунктах 8.2 - 8.3 настоящего Устава, используемых в целях торгового мореплавания, морских с</w:t>
      </w:r>
      <w:r>
        <w:t>тационарных платформ различного назначения, охраны человеческой жизни на море, сохранности перевозимых грузов, экологической безопасности, участия организаций и предпринимателей в международном, экономическом, научно-техническом сотрудничестве и международ</w:t>
      </w:r>
      <w:r>
        <w:t>ной торговле.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III. Виды деятельности Регистра</w:t>
      </w:r>
    </w:p>
    <w:p w:rsidR="00000000" w:rsidRDefault="005260A4">
      <w:pPr>
        <w:pStyle w:val="just"/>
      </w:pPr>
      <w:r>
        <w:t>8. Для достижения предусмотренных настоящим Уставом целей Регистр осуществляет следующие виды деятельности:</w:t>
      </w:r>
    </w:p>
    <w:p w:rsidR="00000000" w:rsidRDefault="005260A4">
      <w:pPr>
        <w:pStyle w:val="just"/>
      </w:pPr>
      <w:r>
        <w:t>8.1. Разрабатывает и издает правила по классификации и постройке судов, морских стационарных платформ</w:t>
      </w:r>
      <w:r>
        <w:t>, об изготовлении материалов и изделий для судов.</w:t>
      </w:r>
    </w:p>
    <w:p w:rsidR="00000000" w:rsidRDefault="005260A4">
      <w:pPr>
        <w:pStyle w:val="just"/>
      </w:pPr>
      <w:r>
        <w:t>8.2. Осуществляет классификацию следующих судов при их проектировании, постройке и эксплуатации:</w:t>
      </w:r>
    </w:p>
    <w:p w:rsidR="00000000" w:rsidRDefault="005260A4">
      <w:pPr>
        <w:pStyle w:val="just"/>
      </w:pPr>
      <w:r>
        <w:t xml:space="preserve">8.2.1. пассажирских, грузопассажирских, нефтеналивных, буксирных, а также других самоходных судов с главными </w:t>
      </w:r>
      <w:r>
        <w:t>двигателями мощностью не менее чем 55 киловатт и несамоходных судов вместимостью не менее чем 80 регистровых тонн;</w:t>
      </w:r>
    </w:p>
    <w:p w:rsidR="00000000" w:rsidRDefault="005260A4">
      <w:pPr>
        <w:pStyle w:val="just"/>
      </w:pPr>
      <w:r>
        <w:t>8.2.2. вспомогательных судов Военно-Морского Флота Российской Федерации.</w:t>
      </w:r>
    </w:p>
    <w:p w:rsidR="00000000" w:rsidRDefault="005260A4">
      <w:pPr>
        <w:pStyle w:val="just"/>
      </w:pPr>
      <w:r>
        <w:t>8.3. Осуществляет подтверждение соответствия и классификацию морских</w:t>
      </w:r>
      <w:r>
        <w:t xml:space="preserve"> прогулочных судов пассажировместимостью более 12 человек независимо от мощности главных двигателей и валовой вместимости.</w:t>
      </w:r>
    </w:p>
    <w:p w:rsidR="00000000" w:rsidRDefault="005260A4">
      <w:pPr>
        <w:pStyle w:val="just"/>
      </w:pPr>
      <w:r>
        <w:t>8.4. Осуществляет подтверждение соответствия и классификацию морских стационарных платформ различного назначения при их проектировани</w:t>
      </w:r>
      <w:r>
        <w:t>и, постройке и эксплуатации.</w:t>
      </w:r>
    </w:p>
    <w:p w:rsidR="00000000" w:rsidRDefault="005260A4">
      <w:pPr>
        <w:pStyle w:val="just"/>
      </w:pPr>
      <w:r>
        <w:t>8.5. Ведет учет судов, классифицированных Регистром, издает Регистровую книгу судов.</w:t>
      </w:r>
    </w:p>
    <w:p w:rsidR="00000000" w:rsidRDefault="005260A4">
      <w:pPr>
        <w:pStyle w:val="just"/>
      </w:pPr>
      <w:r>
        <w:t xml:space="preserve">8.6. На основании заключенных соглашений проводит освидетельствование </w:t>
      </w:r>
      <w:r>
        <w:t>судов, выдает для судов, выходящих в заграничное плавание, судовые документы, предусмотренные международными договорами (конвенциями), в том числе проводит освидетельствование ядерных грузовых и ядерных пассажирских судов.</w:t>
      </w:r>
    </w:p>
    <w:p w:rsidR="00000000" w:rsidRDefault="005260A4">
      <w:pPr>
        <w:pStyle w:val="just"/>
      </w:pPr>
      <w:r>
        <w:t>8.7. Осуществляет функции головно</w:t>
      </w:r>
      <w:r>
        <w:t>й организации по унификации оборудования, материалов и изделий для морских судов и морских стационарных платформ различного назначения, связанных с обеспечением безопасности мореплавания, охраны человеческой жизни на море, сохранения морской среды.</w:t>
      </w:r>
    </w:p>
    <w:p w:rsidR="00000000" w:rsidRDefault="005260A4">
      <w:pPr>
        <w:pStyle w:val="just"/>
      </w:pPr>
      <w:r>
        <w:t>8.8. Ос</w:t>
      </w:r>
      <w:r>
        <w:t>уществляет унификацию нормативной базы для проектирования, строительства, ремонта, переоборудования, модернизации и эксплуатации морских судов и морских стационарных платформ различного назначения.</w:t>
      </w:r>
    </w:p>
    <w:p w:rsidR="00000000" w:rsidRDefault="005260A4">
      <w:pPr>
        <w:pStyle w:val="just"/>
      </w:pPr>
      <w:r>
        <w:t>8.9. Ведет перечень унифицированных оборудования, материал</w:t>
      </w:r>
      <w:r>
        <w:t>ов и изделий, допущенных к применению на морских судах и морских стационарных платформах различного назначения.</w:t>
      </w:r>
    </w:p>
    <w:p w:rsidR="00000000" w:rsidRDefault="005260A4">
      <w:pPr>
        <w:pStyle w:val="just"/>
      </w:pPr>
      <w:r>
        <w:t xml:space="preserve">8.10. Разрабатывает в пределах своей компетенции другие документы в дополнение и развитие правил, издаваемых Регистром в соответствии с пунктом </w:t>
      </w:r>
      <w:r>
        <w:t>8.1, дает разъяснения и консультации в целях их правильного и единообразного применения, а также определяет возможность обоснованных отступлений от них.</w:t>
      </w:r>
    </w:p>
    <w:p w:rsidR="00000000" w:rsidRDefault="005260A4">
      <w:pPr>
        <w:pStyle w:val="just"/>
      </w:pPr>
      <w:r>
        <w:t>8.11. Осуществляет подтверждение соответствия результатов испытаний, осмотр большегрузных контейнеров г</w:t>
      </w:r>
      <w:r>
        <w:t>рузоподъемностью 10 тонн и выше и допущение их к международным перевозкам различными видами транспорта в соответствии с международными договорами Российской Федерации.</w:t>
      </w:r>
    </w:p>
    <w:p w:rsidR="00000000" w:rsidRDefault="005260A4">
      <w:pPr>
        <w:pStyle w:val="just"/>
      </w:pPr>
      <w:r>
        <w:t xml:space="preserve">8.12. Осуществляет подтверждение соответствия проектирования, изготовления, испытания и </w:t>
      </w:r>
      <w:r>
        <w:t>эксплуатации контейнеров-цистерн, предназначенных для перевозки опасных грузов морским, железнодорожным и автомобильным транспортом массой брутто 10 тонн и более в соответствии с национальными и международными требованиями.</w:t>
      </w:r>
    </w:p>
    <w:p w:rsidR="00000000" w:rsidRDefault="005260A4">
      <w:pPr>
        <w:pStyle w:val="just"/>
      </w:pPr>
      <w:r>
        <w:t>8.13. Осуществляет регистрацию к</w:t>
      </w:r>
      <w:r>
        <w:t>онтейнеров-цистерн и контроль за сроками их периодических испытаний и освидетельствований.</w:t>
      </w:r>
    </w:p>
    <w:p w:rsidR="00000000" w:rsidRDefault="005260A4">
      <w:pPr>
        <w:pStyle w:val="just"/>
      </w:pPr>
      <w:r>
        <w:t>8.14. Разрабатывает правила по изготовлению и эксплуатации контейнеров-цистерн.</w:t>
      </w:r>
    </w:p>
    <w:p w:rsidR="00000000" w:rsidRDefault="005260A4">
      <w:pPr>
        <w:pStyle w:val="just"/>
      </w:pPr>
      <w:r>
        <w:t>8.15. Издает сборники, содержащие перечни допущенных Регистром контейнеров-цистерн.</w:t>
      </w:r>
    </w:p>
    <w:p w:rsidR="00000000" w:rsidRDefault="005260A4">
      <w:pPr>
        <w:pStyle w:val="just"/>
      </w:pPr>
      <w:r>
        <w:t>8</w:t>
      </w:r>
      <w:r>
        <w:t>.16. В установленном порядке одобряет компьютерные программы, используемые для целей проектирования в судостроении и при эксплуатации судов.</w:t>
      </w:r>
    </w:p>
    <w:p w:rsidR="00000000" w:rsidRDefault="005260A4">
      <w:pPr>
        <w:pStyle w:val="just"/>
      </w:pPr>
      <w:r>
        <w:t>8.17. Осуществляет освидетельствование объектов, указанных в пунктах 8.2 - 8.4, в процессе проектирования, постройк</w:t>
      </w:r>
      <w:r>
        <w:t>и и эксплуатации с целью обеспечения соблюдения применимых к ним правил и выдает соответствующие документы.</w:t>
      </w:r>
    </w:p>
    <w:p w:rsidR="00000000" w:rsidRDefault="005260A4">
      <w:pPr>
        <w:pStyle w:val="just"/>
      </w:pPr>
      <w:r>
        <w:t>8.18. Осуществляет обмер судов в соответствии с международными договорами и правилами, устанавливает их вместимость и выдает соответствующие докумен</w:t>
      </w:r>
      <w:r>
        <w:t>ты.</w:t>
      </w:r>
    </w:p>
    <w:p w:rsidR="00000000" w:rsidRDefault="005260A4">
      <w:pPr>
        <w:pStyle w:val="just"/>
      </w:pPr>
      <w:r>
        <w:t>8.19. Устанавливает номенклатуру материалов, изделий, устройств, механизмов и оборудования, подлежащих освидетельствованию.</w:t>
      </w:r>
    </w:p>
    <w:p w:rsidR="00000000" w:rsidRDefault="005260A4">
      <w:pPr>
        <w:pStyle w:val="just"/>
      </w:pPr>
      <w:r>
        <w:t>8.20. Осуществляет деятельность по профессиональной подготовке и переподготовке персонала Регистра.</w:t>
      </w:r>
    </w:p>
    <w:p w:rsidR="00000000" w:rsidRDefault="005260A4">
      <w:pPr>
        <w:pStyle w:val="just"/>
      </w:pPr>
      <w:r>
        <w:t>8.21. Осуществляет подтвержд</w:t>
      </w:r>
      <w:r>
        <w:t>ение соответствия систем управления качеством, безопасностью, предотвращением загрязнения и охраны окружающей среды.</w:t>
      </w:r>
    </w:p>
    <w:p w:rsidR="00000000" w:rsidRDefault="005260A4">
      <w:pPr>
        <w:pStyle w:val="just"/>
      </w:pPr>
      <w:r>
        <w:t>8.22. Осуществляет в установленном законодательством Российской Федерации порядке подтверждение соответствия объектов технического регулиро</w:t>
      </w:r>
      <w:r>
        <w:t>вания не судового назначения.</w:t>
      </w:r>
    </w:p>
    <w:p w:rsidR="00000000" w:rsidRDefault="005260A4">
      <w:pPr>
        <w:pStyle w:val="just"/>
      </w:pPr>
      <w:r>
        <w:t>8.23. Осуществляет в установленном законодательством Российской Федерации порядке сертификацию контейнеров, тары и упаковки, а также подтверждение соответствия смешанных перевозок опасных грузов.</w:t>
      </w:r>
    </w:p>
    <w:p w:rsidR="00000000" w:rsidRDefault="005260A4">
      <w:pPr>
        <w:pStyle w:val="just"/>
      </w:pPr>
      <w:r>
        <w:t>8.24. Осуществляет в установле</w:t>
      </w:r>
      <w:r>
        <w:t>нном законодательством Российской Федерации порядке сюрвейерское обслуживание.</w:t>
      </w:r>
    </w:p>
    <w:p w:rsidR="00000000" w:rsidRDefault="005260A4">
      <w:pPr>
        <w:pStyle w:val="just"/>
      </w:pPr>
      <w:r>
        <w:t>8.25. Осуществляет в установленном законодательством Российской Федерации порядке экспертное обследование изделий, оборудования и объектов на предмет их соответствия нормам пром</w:t>
      </w:r>
      <w:r>
        <w:t>ышленной безопасности, установленным законодательством Российской Федерации.</w:t>
      </w:r>
    </w:p>
    <w:p w:rsidR="00000000" w:rsidRDefault="005260A4">
      <w:pPr>
        <w:pStyle w:val="just"/>
      </w:pPr>
      <w:r>
        <w:t>8.26. Проводит научно-исследовательские работы с целью совершенствования документов Регистра.</w:t>
      </w:r>
    </w:p>
    <w:p w:rsidR="00000000" w:rsidRDefault="005260A4">
      <w:pPr>
        <w:pStyle w:val="just"/>
      </w:pPr>
      <w:r>
        <w:t>8.27. Согласовывает проекты стандартов и других нормативных актов с целью определения</w:t>
      </w:r>
      <w:r>
        <w:t xml:space="preserve"> их соответствия требованиям своих документов.</w:t>
      </w:r>
    </w:p>
    <w:p w:rsidR="00000000" w:rsidRDefault="005260A4">
      <w:pPr>
        <w:pStyle w:val="just"/>
      </w:pPr>
      <w:r>
        <w:t>8.28. Участвует в технических экспертизах по вопросам, входящим в сферу своей компетенции и деятельности.</w:t>
      </w:r>
    </w:p>
    <w:p w:rsidR="00000000" w:rsidRDefault="005260A4">
      <w:pPr>
        <w:pStyle w:val="just"/>
      </w:pPr>
      <w:r>
        <w:t>8.29. Проводит освидетельствование судов, морских стационарных платформ, состоящих в классе Регистра, в</w:t>
      </w:r>
      <w:r>
        <w:t xml:space="preserve"> связи с авариями (повреждениями).</w:t>
      </w:r>
    </w:p>
    <w:p w:rsidR="00000000" w:rsidRDefault="005260A4">
      <w:pPr>
        <w:pStyle w:val="just"/>
      </w:pPr>
      <w:r>
        <w:t>8.30. Осуществляет в установленном порядке публикацию и распространение (в том числе продажу) нормативных актов по вопросам обеспечения безопасности мореплавания судов, научно-технической литературы по этим вопросам, прав</w:t>
      </w:r>
      <w:r>
        <w:t>ил, других документов Регистра, а также рекламной продукции.</w:t>
      </w:r>
    </w:p>
    <w:p w:rsidR="00000000" w:rsidRDefault="005260A4">
      <w:pPr>
        <w:pStyle w:val="just"/>
      </w:pPr>
      <w:r>
        <w:t>8.31. Организует и проводит в установленном порядке работы, связанные с использованием сведений, составляющих государственную тайну, и обеспечивает их защиту, а также выполнение мероприятий по за</w:t>
      </w:r>
      <w:r>
        <w:t>щите сведений, составляющих служебную и коммерческую тайну Регистра.</w:t>
      </w:r>
    </w:p>
    <w:p w:rsidR="00000000" w:rsidRDefault="005260A4">
      <w:pPr>
        <w:pStyle w:val="just"/>
      </w:pPr>
      <w:r>
        <w:t>8.32. По поручению Федерального агентства морского и речного транспорта выполняет иные работы и услуги, связанные с осуществлением деятельности, указанной в разделе III настоящего Устава.</w:t>
      </w:r>
    </w:p>
    <w:p w:rsidR="00000000" w:rsidRDefault="005260A4">
      <w:pPr>
        <w:pStyle w:val="just"/>
      </w:pPr>
      <w:r>
        <w:t>8.33. Осуществляет предпринимательскую деятельность лишь постольку, поскольку это служит достижению целей, установленных настоящим Уставом.</w:t>
      </w:r>
    </w:p>
    <w:p w:rsidR="00000000" w:rsidRDefault="005260A4">
      <w:pPr>
        <w:pStyle w:val="just"/>
      </w:pPr>
      <w:r>
        <w:t>9. Регистр имеет право:</w:t>
      </w:r>
    </w:p>
    <w:p w:rsidR="00000000" w:rsidRDefault="005260A4">
      <w:pPr>
        <w:pStyle w:val="just"/>
      </w:pPr>
      <w:r>
        <w:t>9.1. Запрашивать у проектных, судостроительных, судоремонтных и эксплуатационных организаций, командного состава судов, а также организаций, изготавливающих изделия и материалы для судов, независимо от ведомственной принадлежности и форм собственности, нео</w:t>
      </w:r>
      <w:r>
        <w:t>бходимые сведения и документы.</w:t>
      </w:r>
    </w:p>
    <w:p w:rsidR="00000000" w:rsidRDefault="005260A4">
      <w:pPr>
        <w:pStyle w:val="just"/>
      </w:pPr>
      <w:r>
        <w:t>9.2. Изымать свидетельства и другие документы, выданные Регистром, в случае несоответствия объектов требованиям действующих правил Регистра.</w:t>
      </w:r>
    </w:p>
    <w:p w:rsidR="00000000" w:rsidRDefault="005260A4">
      <w:pPr>
        <w:pStyle w:val="just"/>
      </w:pPr>
      <w:r>
        <w:t>9.3. Осуществлять сотрудничество с иностранными органами технического надзора, класс</w:t>
      </w:r>
      <w:r>
        <w:t>ификационными органами и обществами, судостроительными, машиностроительными, конструкторскими и другими организациями по вопросам, относящимся к компетенции Регистра, включая командирование своих специалистов за границу.</w:t>
      </w:r>
    </w:p>
    <w:p w:rsidR="00000000" w:rsidRDefault="005260A4">
      <w:pPr>
        <w:pStyle w:val="just"/>
      </w:pPr>
      <w:r>
        <w:t>9.4. Осуществлять внешнеэкономическ</w:t>
      </w:r>
      <w:r>
        <w:t>ую деятельность в соответствии с задачами и функциями, предусмотренными настоящим Уставом, в порядке, установленном законодательством Российской Федерации.</w:t>
      </w:r>
    </w:p>
    <w:p w:rsidR="00000000" w:rsidRDefault="005260A4">
      <w:pPr>
        <w:pStyle w:val="just"/>
      </w:pPr>
      <w:r>
        <w:t>9.5. Участвовать в работе международных организаций.</w:t>
      </w:r>
    </w:p>
    <w:p w:rsidR="00000000" w:rsidRDefault="005260A4">
      <w:pPr>
        <w:pStyle w:val="just"/>
      </w:pPr>
      <w:r>
        <w:t>9.6. Устанавливать формы документов освидетельс</w:t>
      </w:r>
      <w:r>
        <w:t>твования судов, образцы бланков, штампов, печатей своих филиалов и представительств, товарных знаков, клейм и эмблемы Регистра.</w:t>
      </w:r>
    </w:p>
    <w:p w:rsidR="00000000" w:rsidRDefault="005260A4">
      <w:pPr>
        <w:pStyle w:val="just"/>
      </w:pPr>
      <w:r>
        <w:t>9.7. Утверждать процедуры и иные нормативные документы в отношении организации и управления собственной деятельностью.</w:t>
      </w:r>
    </w:p>
    <w:p w:rsidR="00000000" w:rsidRDefault="005260A4">
      <w:pPr>
        <w:pStyle w:val="just"/>
      </w:pPr>
      <w:r>
        <w:t>9.8. В со</w:t>
      </w:r>
      <w:r>
        <w:t>ответствии с законодательством Российской Федерации разрабатывать и утверждать тарифы на услуги (работы), выполняемые Регистром.</w:t>
      </w:r>
    </w:p>
    <w:p w:rsidR="00000000" w:rsidRDefault="005260A4">
      <w:pPr>
        <w:pStyle w:val="just"/>
      </w:pPr>
      <w:r>
        <w:t>10. Регистр обязан:</w:t>
      </w:r>
    </w:p>
    <w:p w:rsidR="00000000" w:rsidRDefault="005260A4">
      <w:pPr>
        <w:pStyle w:val="just"/>
      </w:pPr>
      <w:r>
        <w:t>10.1. Располагать необходимым числом специалистов для выполнения возложенных на него задач.</w:t>
      </w:r>
    </w:p>
    <w:p w:rsidR="00000000" w:rsidRDefault="005260A4">
      <w:pPr>
        <w:pStyle w:val="just"/>
      </w:pPr>
      <w:r>
        <w:t>10.2. Поддержив</w:t>
      </w:r>
      <w:r>
        <w:t>ать эффективную внутреннюю систему качества, основанную на соответствующих международных стандартах.</w:t>
      </w:r>
    </w:p>
    <w:p w:rsidR="00000000" w:rsidRDefault="005260A4">
      <w:pPr>
        <w:pStyle w:val="just"/>
      </w:pPr>
      <w:r>
        <w:t>10.3. Обеспечивать своим работникам безопасные условия труда.</w:t>
      </w:r>
    </w:p>
    <w:p w:rsidR="00000000" w:rsidRDefault="005260A4">
      <w:pPr>
        <w:pStyle w:val="just"/>
      </w:pPr>
      <w:r>
        <w:t>10.4. Обеспечивать пожарную и экологическую безопасность своей производственной деятельности.</w:t>
      </w:r>
    </w:p>
    <w:p w:rsidR="00000000" w:rsidRDefault="005260A4">
      <w:pPr>
        <w:pStyle w:val="just"/>
      </w:pPr>
      <w:r>
        <w:t>10.5. Обеспечивать сохранение государственной тайны и защиту служебной информации.</w:t>
      </w:r>
    </w:p>
    <w:p w:rsidR="00000000" w:rsidRDefault="005260A4">
      <w:pPr>
        <w:pStyle w:val="just"/>
      </w:pPr>
      <w:r>
        <w:t>10.6. Использовать финансовые средства для достижения целей, установленных настоящим Уставом.</w:t>
      </w:r>
    </w:p>
    <w:p w:rsidR="00000000" w:rsidRDefault="005260A4">
      <w:pPr>
        <w:pStyle w:val="just"/>
      </w:pPr>
      <w:r>
        <w:t>11. Работники Регистра имеют специальные удостоверения, право ношения форменно</w:t>
      </w:r>
      <w:r>
        <w:t>й одежды, а также право при выполнении своих функций посещать суда, судостроительные, судоремонтные, промышленные, эксплуатационные и проектные организации.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IV. Имущество Регистра</w:t>
      </w:r>
    </w:p>
    <w:p w:rsidR="00000000" w:rsidRDefault="005260A4">
      <w:pPr>
        <w:pStyle w:val="just"/>
      </w:pPr>
      <w:r>
        <w:t>12. Регистр имеет федеральное государственное имущество, закрепленное за ни</w:t>
      </w:r>
      <w:r>
        <w:t>м на праве оперативного управления, а также имущество, приобретенное за счет приносящей доходы деятельности.</w:t>
      </w:r>
    </w:p>
    <w:p w:rsidR="00000000" w:rsidRDefault="005260A4">
      <w:pPr>
        <w:pStyle w:val="just"/>
      </w:pPr>
      <w:r>
        <w:t>13. Регистр отвечает по своим обязательствам находящимися в его распоряжении денежными средствами. В случае недостаточности указанных средств субси</w:t>
      </w:r>
      <w:r>
        <w:t>диарную ответственность по обязательствам Регистра несет собственник.</w:t>
      </w:r>
    </w:p>
    <w:p w:rsidR="00000000" w:rsidRDefault="005260A4">
      <w:pPr>
        <w:pStyle w:val="just"/>
      </w:pPr>
      <w:r>
        <w:t>14. Регистр ведет статистический и бухгалтерский учеты в установленном законом порядке, уплачивает установленные законом налоги, отчитывается о результатах деятельности в порядке и сроки</w:t>
      </w:r>
      <w:r>
        <w:t>, установленные законодательством Российской Федерации.</w:t>
      </w:r>
    </w:p>
    <w:p w:rsidR="00000000" w:rsidRDefault="005260A4">
      <w:pPr>
        <w:pStyle w:val="just"/>
      </w:pPr>
      <w:r>
        <w:t xml:space="preserve">15. Проверки и ревизии финансовой и хозяйственной деятельности Регистра осуществляются в соответствии с действующим законодательством и доводятся до сведения Федерального агентства морского и речного </w:t>
      </w:r>
      <w:r>
        <w:t>транспорта.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Регистром</w:t>
      </w:r>
    </w:p>
    <w:p w:rsidR="00000000" w:rsidRDefault="005260A4">
      <w:pPr>
        <w:pStyle w:val="just"/>
      </w:pPr>
      <w:r>
        <w:t>16. Коллегиальным органом управления Регистра является Совет Регистра, в который входит генеральный директор по должности и назначаемые его приказом два заместителя.</w:t>
      </w:r>
    </w:p>
    <w:p w:rsidR="00000000" w:rsidRDefault="005260A4">
      <w:pPr>
        <w:pStyle w:val="just"/>
      </w:pPr>
      <w:r>
        <w:t>17. К компетенции Совета Регистра относится:</w:t>
      </w:r>
    </w:p>
    <w:p w:rsidR="00000000" w:rsidRDefault="005260A4">
      <w:pPr>
        <w:pStyle w:val="just"/>
      </w:pPr>
      <w:r>
        <w:t>17.1. Ут</w:t>
      </w:r>
      <w:r>
        <w:t>верждение годового отчета и годового бухгалтерского баланса.</w:t>
      </w:r>
    </w:p>
    <w:p w:rsidR="00000000" w:rsidRDefault="005260A4">
      <w:pPr>
        <w:pStyle w:val="just"/>
      </w:pPr>
      <w:r>
        <w:t>17.2. Утверждение финансового плана Регистра и внесение в него изменений.</w:t>
      </w:r>
    </w:p>
    <w:p w:rsidR="00000000" w:rsidRDefault="005260A4">
      <w:pPr>
        <w:pStyle w:val="just"/>
      </w:pPr>
      <w:r>
        <w:t>17.3. Создание филиалов и открытие представительств Регистра, их ликвидация.</w:t>
      </w:r>
    </w:p>
    <w:p w:rsidR="00000000" w:rsidRDefault="005260A4">
      <w:pPr>
        <w:pStyle w:val="just"/>
      </w:pPr>
      <w:r>
        <w:t>17.4. Участие в других организациях.</w:t>
      </w:r>
    </w:p>
    <w:p w:rsidR="00000000" w:rsidRDefault="005260A4">
      <w:pPr>
        <w:pStyle w:val="just"/>
      </w:pPr>
      <w:r>
        <w:t>17.5. Рассмотрение иных вопросов, относящихся к деятельности Регистра.</w:t>
      </w:r>
    </w:p>
    <w:p w:rsidR="00000000" w:rsidRDefault="005260A4">
      <w:pPr>
        <w:pStyle w:val="just"/>
      </w:pPr>
      <w:r>
        <w:t>18. Совет Регистра правомочен, если на его заседании присутствуют не ме</w:t>
      </w:r>
      <w:r>
        <w:t>нее двух членов. Решения на заседании Совета Регистра принимаются двумя голосами. При решении вопросов на заседании Совета Регистра каждый член Совета Регистра обладает одним голосом.</w:t>
      </w:r>
    </w:p>
    <w:p w:rsidR="00000000" w:rsidRDefault="005260A4">
      <w:pPr>
        <w:pStyle w:val="just"/>
      </w:pPr>
      <w:r>
        <w:t>19. На заседании Совета Регистра ведется протокол. Протокол заседания Со</w:t>
      </w:r>
      <w:r>
        <w:t>вета Регистра подписывается всеми членами Совета, принимавшими участие в заседании.</w:t>
      </w:r>
    </w:p>
    <w:p w:rsidR="00000000" w:rsidRDefault="005260A4">
      <w:pPr>
        <w:pStyle w:val="just"/>
      </w:pPr>
      <w:r>
        <w:t>20. Исполнительным органом Регистра является генеральный директор, назначаемый на должность Руководителем Федерального агентства морского и речного транспорта на контрактно</w:t>
      </w:r>
      <w:r>
        <w:t>й основе. К компетенции генерального директора относится текущее руководство деятельностью Регистра. Генеральный директор организует выполнение решений коллегиального органа управления Регистра. Генеральный директор без доверенности действует от имени Реги</w:t>
      </w:r>
      <w:r>
        <w:t>стра.</w:t>
      </w:r>
    </w:p>
    <w:p w:rsidR="00000000" w:rsidRDefault="005260A4">
      <w:pPr>
        <w:pStyle w:val="just"/>
      </w:pPr>
      <w:r>
        <w:t xml:space="preserve">21. Генеральный директор осуществляет руководство деятельностью Регистра в соответствии с законодательством Российской Федерации, приказами Министерства транспорта Российской Федерации, Федерального агентства морского и речного транспорта, настоящим </w:t>
      </w:r>
      <w:r>
        <w:t>Уставом, условиями трудового договора. Генеральный директор подотчетен Федеральному агентству морского и речного транспорта.</w:t>
      </w:r>
    </w:p>
    <w:p w:rsidR="00000000" w:rsidRDefault="005260A4">
      <w:pPr>
        <w:pStyle w:val="just"/>
      </w:pPr>
      <w:r>
        <w:t>22. Генеральный директор Регистра:</w:t>
      </w:r>
    </w:p>
    <w:p w:rsidR="00000000" w:rsidRDefault="005260A4">
      <w:pPr>
        <w:pStyle w:val="just"/>
      </w:pPr>
      <w:r>
        <w:t>22.1. Несет персональную ответственность за выполнение возложенных на Регистр задач.</w:t>
      </w:r>
    </w:p>
    <w:p w:rsidR="00000000" w:rsidRDefault="005260A4">
      <w:pPr>
        <w:pStyle w:val="just"/>
      </w:pPr>
      <w:r>
        <w:t>22.2. Распр</w:t>
      </w:r>
      <w:r>
        <w:t>еделяет обязанности между своими заместителями.</w:t>
      </w:r>
    </w:p>
    <w:p w:rsidR="00000000" w:rsidRDefault="005260A4">
      <w:pPr>
        <w:pStyle w:val="just"/>
      </w:pPr>
      <w:r>
        <w:t>22.3. Представляет и защищает права Регистра во всех судебных, государственных органах, органах местного самоуправления, коммерческих и общественных организациях Российской Федерации и за рубежом.</w:t>
      </w:r>
    </w:p>
    <w:p w:rsidR="00000000" w:rsidRDefault="005260A4">
      <w:pPr>
        <w:pStyle w:val="just"/>
      </w:pPr>
      <w:r>
        <w:t>22.4. Утвер</w:t>
      </w:r>
      <w:r>
        <w:t>ждает правила и другие документы, издаваемые Регистром.</w:t>
      </w:r>
    </w:p>
    <w:p w:rsidR="00000000" w:rsidRDefault="005260A4">
      <w:pPr>
        <w:pStyle w:val="just"/>
      </w:pPr>
      <w:r>
        <w:t>22.5. В пределах своей компетенции издает приказы и распоряжения.</w:t>
      </w:r>
    </w:p>
    <w:p w:rsidR="00000000" w:rsidRDefault="005260A4">
      <w:pPr>
        <w:pStyle w:val="just"/>
      </w:pPr>
      <w:r>
        <w:t>22.6. Участвует в подготовке законодательных, нормативных правовых и иных актов по вопросам, затрагивающим компетенцию и сферу деятель</w:t>
      </w:r>
      <w:r>
        <w:t>ности Регистра.</w:t>
      </w:r>
    </w:p>
    <w:p w:rsidR="00000000" w:rsidRDefault="005260A4">
      <w:pPr>
        <w:pStyle w:val="just"/>
      </w:pPr>
      <w:r>
        <w:t>22.7. Назначает и освобождает от должности руководителей филиалов, представительств, их заместителей, руководителей структурных подразделений и других работников Регистра путем заключения и расторжения трудовых договоров и (или) издания соо</w:t>
      </w:r>
      <w:r>
        <w:t>тветствующих приказов.</w:t>
      </w:r>
    </w:p>
    <w:p w:rsidR="00000000" w:rsidRDefault="005260A4">
      <w:pPr>
        <w:pStyle w:val="just"/>
      </w:pPr>
      <w:r>
        <w:t>22.8. Утверждает структуру Регистра, положения о филиалах и других структурных подразделениях Регистра, штатные расписания, должностные инструкции работников.</w:t>
      </w:r>
    </w:p>
    <w:p w:rsidR="00000000" w:rsidRDefault="005260A4">
      <w:pPr>
        <w:pStyle w:val="just"/>
      </w:pPr>
      <w:r>
        <w:t>22.9. Устанавливает формы, размеры и условия оплаты труда, нормы командиро</w:t>
      </w:r>
      <w:r>
        <w:t>вочных и представительских расходов для работников Регистра.</w:t>
      </w:r>
    </w:p>
    <w:p w:rsidR="00000000" w:rsidRDefault="005260A4">
      <w:pPr>
        <w:pStyle w:val="just"/>
      </w:pPr>
      <w:r>
        <w:t>22.10. Осуществляет в пределах своей компетенции моральное и материальное поощрение работников Регистра и налагает на них дисциплинарные взыскания.</w:t>
      </w:r>
    </w:p>
    <w:p w:rsidR="00000000" w:rsidRDefault="005260A4">
      <w:pPr>
        <w:pStyle w:val="just"/>
      </w:pPr>
      <w:r>
        <w:t>22.11. Определяет состав и объем сведений, сост</w:t>
      </w:r>
      <w:r>
        <w:t>авляющих служебную и коммерческую тайну Регистра.</w:t>
      </w:r>
    </w:p>
    <w:p w:rsidR="00000000" w:rsidRDefault="005260A4">
      <w:pPr>
        <w:pStyle w:val="just"/>
      </w:pPr>
      <w:r>
        <w:t>22.12. Передает в соответствии с действующим законодательством часть функций Регистра своим филиалам.</w:t>
      </w:r>
    </w:p>
    <w:p w:rsidR="00000000" w:rsidRDefault="005260A4">
      <w:pPr>
        <w:pStyle w:val="just"/>
      </w:pPr>
      <w:r>
        <w:t>22.13. Совершает от имени Регистра любые сделки (включая договоры) с юридическими и физическими лицами.</w:t>
      </w:r>
    </w:p>
    <w:p w:rsidR="00000000" w:rsidRDefault="005260A4">
      <w:pPr>
        <w:pStyle w:val="just"/>
      </w:pPr>
      <w:r>
        <w:t>22.14. Определяет направления и порядок использования и распоряжения доходами и чистой прибылью, полученными Регистром в результате его деятельности.</w:t>
      </w:r>
    </w:p>
    <w:p w:rsidR="00000000" w:rsidRDefault="005260A4">
      <w:pPr>
        <w:pStyle w:val="just"/>
      </w:pPr>
      <w:r>
        <w:t>22.15. Представляет Регистр в международных неправительственных организациях.</w:t>
      </w:r>
    </w:p>
    <w:p w:rsidR="00000000" w:rsidRDefault="005260A4">
      <w:pPr>
        <w:pStyle w:val="just"/>
      </w:pPr>
      <w:r>
        <w:t>23. Генеральный директор нес</w:t>
      </w:r>
      <w:r>
        <w:t>ет персональную ответственность за организацию работ и защиту в Регистре сведений, составляющих государственную тайну, в соответствии с законодательством Российской Федерации.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VI. Филиалы и представительства Регистра</w:t>
      </w:r>
    </w:p>
    <w:p w:rsidR="00000000" w:rsidRDefault="005260A4">
      <w:pPr>
        <w:pStyle w:val="just"/>
      </w:pPr>
      <w:r>
        <w:t>24. Регистр вправе в установленном пор</w:t>
      </w:r>
      <w:r>
        <w:t>ядке создавать свои филиалы и открывать представительства на территории Российской Федерации и за ее пределами. Филиалы и представительства осуществляют деятельность от имени Регистра. Регистр несет ответственность за деятельность своих филиалов и представ</w:t>
      </w:r>
      <w:r>
        <w:t>ительств, проводит периодические проверки и ревизии их финансово-хозяйственной и производственной деятельности.</w:t>
      </w:r>
    </w:p>
    <w:p w:rsidR="00000000" w:rsidRDefault="005260A4">
      <w:pPr>
        <w:pStyle w:val="just"/>
      </w:pPr>
      <w:r>
        <w:t>25. В целях выполнения возложенных на них функций филиалы и представительства наделяются имуществом Регистра. По месту нахождения филиала или пр</w:t>
      </w:r>
      <w:r>
        <w:t>едставительства Регистр открывает отдельный расчетный счет. Распоряжение средствами, находящимися на таком расчетном счете, осуществляет руководитель филиала или представительства.</w:t>
      </w:r>
    </w:p>
    <w:p w:rsidR="00000000" w:rsidRDefault="005260A4">
      <w:pPr>
        <w:pStyle w:val="just"/>
      </w:pPr>
      <w:r>
        <w:t>26. Руководители филиалов и представительств назначаются и освобождаются от должности генеральным директором и действуют на основании доверенности, выданной им генеральным директором Регистра.</w:t>
      </w:r>
    </w:p>
    <w:p w:rsidR="00000000" w:rsidRDefault="005260A4">
      <w:pPr>
        <w:pStyle w:val="just"/>
      </w:pPr>
      <w:r>
        <w:t>27. Регистр имеет следующие филиалы на территории Российской Фе</w:t>
      </w:r>
      <w:r>
        <w:t>дерации:</w:t>
      </w:r>
    </w:p>
    <w:p w:rsidR="00000000" w:rsidRDefault="005260A4">
      <w:pPr>
        <w:pStyle w:val="just"/>
      </w:pPr>
      <w:r>
        <w:t>Филиал по атомным судам - г. Санкт-Петербург;</w:t>
      </w:r>
    </w:p>
    <w:p w:rsidR="00000000" w:rsidRDefault="005260A4">
      <w:pPr>
        <w:pStyle w:val="just"/>
      </w:pPr>
      <w:r>
        <w:t>Балтийский филиал - г. Санкт-Петербург;</w:t>
      </w:r>
    </w:p>
    <w:p w:rsidR="00000000" w:rsidRDefault="005260A4">
      <w:pPr>
        <w:pStyle w:val="just"/>
      </w:pPr>
      <w:r>
        <w:t>Архангельский филиал - г. Архангельск;</w:t>
      </w:r>
    </w:p>
    <w:p w:rsidR="00000000" w:rsidRDefault="005260A4">
      <w:pPr>
        <w:pStyle w:val="just"/>
      </w:pPr>
      <w:r>
        <w:t>Астраханский филиал - г. Астрахань;</w:t>
      </w:r>
    </w:p>
    <w:p w:rsidR="00000000" w:rsidRDefault="005260A4">
      <w:pPr>
        <w:pStyle w:val="just"/>
      </w:pPr>
      <w:r>
        <w:t>Калининградский филиал - г. Калининград;</w:t>
      </w:r>
    </w:p>
    <w:p w:rsidR="00000000" w:rsidRDefault="005260A4">
      <w:pPr>
        <w:pStyle w:val="just"/>
      </w:pPr>
      <w:r>
        <w:t>Мурманский филиал - г. Мурманск;</w:t>
      </w:r>
    </w:p>
    <w:p w:rsidR="00000000" w:rsidRDefault="005260A4">
      <w:pPr>
        <w:pStyle w:val="just"/>
      </w:pPr>
      <w:r>
        <w:t>Нижегородски</w:t>
      </w:r>
      <w:r>
        <w:t>й филиал - г. Нижний Новгород;</w:t>
      </w:r>
    </w:p>
    <w:p w:rsidR="00000000" w:rsidRDefault="005260A4">
      <w:pPr>
        <w:pStyle w:val="just"/>
      </w:pPr>
      <w:r>
        <w:t>Новороссийский филиал - г. Новороссийск;</w:t>
      </w:r>
    </w:p>
    <w:p w:rsidR="00000000" w:rsidRDefault="005260A4">
      <w:pPr>
        <w:pStyle w:val="just"/>
      </w:pPr>
      <w:r>
        <w:t>Дальневосточный филиал - г. Владивосток.</w:t>
      </w:r>
    </w:p>
    <w:p w:rsidR="00000000" w:rsidRDefault="005260A4">
      <w:pPr>
        <w:pStyle w:val="just"/>
      </w:pPr>
      <w:r>
        <w:t>28. Филиалы и представительства Регистра на территории Российской Федерации являются обособленными подразделениями Регистра и не являются юриди</w:t>
      </w:r>
      <w:r>
        <w:t>ческими лицами. Филиалы и представительства действуют на основании утвержденных Регистром положений. Филиалы Регистра находятся на отдельном балансе.</w:t>
      </w:r>
    </w:p>
    <w:p w:rsidR="00000000" w:rsidRDefault="005260A4">
      <w:pPr>
        <w:pStyle w:val="just"/>
      </w:pPr>
      <w:r>
        <w:t>29. Регистр имеет филиалы и представительства за рубежом в следующих странах:</w:t>
      </w:r>
    </w:p>
    <w:p w:rsidR="00000000" w:rsidRDefault="005260A4">
      <w:pPr>
        <w:pStyle w:val="just"/>
      </w:pPr>
      <w:r>
        <w:t>Австрия (г. Вена);</w:t>
      </w:r>
    </w:p>
    <w:p w:rsidR="00000000" w:rsidRDefault="005260A4">
      <w:pPr>
        <w:pStyle w:val="just"/>
      </w:pPr>
      <w:r>
        <w:t>Аргентина</w:t>
      </w:r>
      <w:r>
        <w:t xml:space="preserve"> (г. Буэнос-Айрес);</w:t>
      </w:r>
    </w:p>
    <w:p w:rsidR="00000000" w:rsidRDefault="005260A4">
      <w:pPr>
        <w:pStyle w:val="just"/>
      </w:pPr>
      <w:r>
        <w:t>Бельгия (г. Антверпен);</w:t>
      </w:r>
    </w:p>
    <w:p w:rsidR="00000000" w:rsidRDefault="005260A4">
      <w:pPr>
        <w:pStyle w:val="just"/>
      </w:pPr>
      <w:r>
        <w:t>Болгария (г. Варна);</w:t>
      </w:r>
    </w:p>
    <w:p w:rsidR="00000000" w:rsidRDefault="005260A4">
      <w:pPr>
        <w:pStyle w:val="just"/>
      </w:pPr>
      <w:r>
        <w:t>Великобритания (г. Лондон);</w:t>
      </w:r>
    </w:p>
    <w:p w:rsidR="00000000" w:rsidRDefault="005260A4">
      <w:pPr>
        <w:pStyle w:val="just"/>
      </w:pPr>
      <w:r>
        <w:t>Венгрия (г. Будапешт);</w:t>
      </w:r>
    </w:p>
    <w:p w:rsidR="00000000" w:rsidRDefault="005260A4">
      <w:pPr>
        <w:pStyle w:val="just"/>
      </w:pPr>
      <w:r>
        <w:t>Вьетнам (г. Хошимин);</w:t>
      </w:r>
    </w:p>
    <w:p w:rsidR="00000000" w:rsidRDefault="005260A4">
      <w:pPr>
        <w:pStyle w:val="just"/>
      </w:pPr>
      <w:r>
        <w:t>Германия (г. Росток);</w:t>
      </w:r>
    </w:p>
    <w:p w:rsidR="00000000" w:rsidRDefault="005260A4">
      <w:pPr>
        <w:pStyle w:val="just"/>
      </w:pPr>
      <w:r>
        <w:t>Китайская Народная Республика (г. Тяньцзинь);</w:t>
      </w:r>
    </w:p>
    <w:p w:rsidR="00000000" w:rsidRDefault="005260A4">
      <w:pPr>
        <w:pStyle w:val="just"/>
      </w:pPr>
      <w:r>
        <w:t>Куба (г. Гавана);</w:t>
      </w:r>
    </w:p>
    <w:p w:rsidR="00000000" w:rsidRDefault="005260A4">
      <w:pPr>
        <w:pStyle w:val="just"/>
      </w:pPr>
      <w:r>
        <w:t>Нидерланды (г. Амстердам);</w:t>
      </w:r>
    </w:p>
    <w:p w:rsidR="00000000" w:rsidRDefault="005260A4">
      <w:pPr>
        <w:pStyle w:val="just"/>
      </w:pPr>
      <w:r>
        <w:t>Польш</w:t>
      </w:r>
      <w:r>
        <w:t>а (г. Гданьск);</w:t>
      </w:r>
    </w:p>
    <w:p w:rsidR="00000000" w:rsidRDefault="005260A4">
      <w:pPr>
        <w:pStyle w:val="just"/>
      </w:pPr>
      <w:r>
        <w:t>Румыния (г. Констанца);</w:t>
      </w:r>
    </w:p>
    <w:p w:rsidR="00000000" w:rsidRDefault="005260A4">
      <w:pPr>
        <w:pStyle w:val="just"/>
      </w:pPr>
      <w:r>
        <w:t>Республика Казахстан (г. Актау);</w:t>
      </w:r>
    </w:p>
    <w:p w:rsidR="00000000" w:rsidRDefault="005260A4">
      <w:pPr>
        <w:pStyle w:val="just"/>
      </w:pPr>
      <w:r>
        <w:t>Республика Кипр (г. Лимассол);</w:t>
      </w:r>
    </w:p>
    <w:p w:rsidR="00000000" w:rsidRDefault="005260A4">
      <w:pPr>
        <w:pStyle w:val="just"/>
      </w:pPr>
      <w:r>
        <w:t>Республика Корея (г. Пусан);</w:t>
      </w:r>
    </w:p>
    <w:p w:rsidR="00000000" w:rsidRDefault="005260A4">
      <w:pPr>
        <w:pStyle w:val="just"/>
      </w:pPr>
      <w:r>
        <w:t>Республика Мальта (г. Валлетта);</w:t>
      </w:r>
    </w:p>
    <w:p w:rsidR="00000000" w:rsidRDefault="005260A4">
      <w:pPr>
        <w:pStyle w:val="just"/>
      </w:pPr>
      <w:r>
        <w:t>Сингапур (г. Сингапур);</w:t>
      </w:r>
    </w:p>
    <w:p w:rsidR="00000000" w:rsidRDefault="005260A4">
      <w:pPr>
        <w:pStyle w:val="just"/>
      </w:pPr>
      <w:r>
        <w:t>Турция (г. Стамбул);</w:t>
      </w:r>
    </w:p>
    <w:p w:rsidR="00000000" w:rsidRDefault="005260A4">
      <w:pPr>
        <w:pStyle w:val="just"/>
      </w:pPr>
      <w:r>
        <w:t>Чехия (г. Градец-Кралове);</w:t>
      </w:r>
    </w:p>
    <w:p w:rsidR="00000000" w:rsidRDefault="005260A4">
      <w:pPr>
        <w:pStyle w:val="just"/>
      </w:pPr>
      <w:r>
        <w:t>Хорватия (г. Риека);</w:t>
      </w:r>
    </w:p>
    <w:p w:rsidR="00000000" w:rsidRDefault="005260A4">
      <w:pPr>
        <w:pStyle w:val="just"/>
      </w:pPr>
      <w:r>
        <w:t>Финляндия (г. Турку);</w:t>
      </w:r>
    </w:p>
    <w:p w:rsidR="00000000" w:rsidRDefault="005260A4">
      <w:pPr>
        <w:pStyle w:val="just"/>
      </w:pPr>
      <w:r>
        <w:t>Швеция (г. Гетеборг).</w:t>
      </w:r>
    </w:p>
    <w:p w:rsidR="00000000" w:rsidRDefault="005260A4">
      <w:pPr>
        <w:pStyle w:val="just"/>
      </w:pPr>
      <w:r>
        <w:t>30. Деятельность филиалов и представительств, перечисленных в пункте 29, осуществляется с учетом законодательства того государства, где такой филиал или представите</w:t>
      </w:r>
      <w:r>
        <w:t>льство находится.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VII. Научно-технический совет</w:t>
      </w:r>
    </w:p>
    <w:p w:rsidR="00000000" w:rsidRDefault="005260A4">
      <w:pPr>
        <w:pStyle w:val="just"/>
      </w:pPr>
      <w:r>
        <w:t>31. При Регистре создается Научно-технический совет, выполняющий функции совещательного и консультативного органа по вопросам, связанным с любыми научно-техническими аспектами деятельности Регистра и с прово</w:t>
      </w:r>
      <w:r>
        <w:t>димой им в рамках осуществления возложенных на него функций научно-технической политикой.</w:t>
      </w:r>
    </w:p>
    <w:p w:rsidR="00000000" w:rsidRDefault="005260A4">
      <w:pPr>
        <w:pStyle w:val="just"/>
      </w:pPr>
      <w:r>
        <w:t>32. Председателем Научно-технического совета является генеральный директор Регистра.</w:t>
      </w:r>
    </w:p>
    <w:p w:rsidR="00000000" w:rsidRDefault="005260A4">
      <w:pPr>
        <w:pStyle w:val="just"/>
      </w:pPr>
      <w:r>
        <w:t xml:space="preserve">33. Положение о Научно-техническом совете и его персональный состав утверждаются </w:t>
      </w:r>
      <w:r>
        <w:t>генеральным директором Регистра. Положение о Научно-техническом совете подлежит предварительному согласованию с Федеральным агентством морского и речного транспорта.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3"/>
        <w:rPr>
          <w:rFonts w:eastAsia="Times New Roman"/>
        </w:rPr>
      </w:pPr>
      <w:r>
        <w:rPr>
          <w:rFonts w:eastAsia="Times New Roman"/>
        </w:rPr>
        <w:t>VIII. Ликвидация, реорганизация Регистра</w:t>
      </w:r>
    </w:p>
    <w:p w:rsidR="00000000" w:rsidRDefault="005260A4">
      <w:pPr>
        <w:pStyle w:val="just"/>
      </w:pPr>
      <w:r>
        <w:t xml:space="preserve">34. Регистр может быть реорганизован в порядке, </w:t>
      </w:r>
      <w:r>
        <w:t>предусмотренном законодательством Российской Федерации.</w:t>
      </w:r>
    </w:p>
    <w:p w:rsidR="00000000" w:rsidRDefault="005260A4">
      <w:pPr>
        <w:pStyle w:val="just"/>
      </w:pPr>
      <w:r>
        <w:t>35. Регистр может быть ликвидирован на основании и в порядке, предусмотренном законодательством Российской Федерации.</w:t>
      </w:r>
    </w:p>
    <w:p w:rsidR="00000000" w:rsidRDefault="005260A4">
      <w:pPr>
        <w:pStyle w:val="just"/>
      </w:pPr>
      <w:r>
        <w:t>36. При изменении вида деятельности, реорганизации, ликвидации Регистра или прекра</w:t>
      </w:r>
      <w:r>
        <w:t>щении работ с использованием сведений, составляющих государственную, служебную или коммерческую тайну, Регистр обязан обеспечить защиту и сохранность этих сведений и их носителей в соответствии с законодательством и нормативными правовыми актами Российской</w:t>
      </w:r>
      <w:r>
        <w:t xml:space="preserve"> Федерации.</w:t>
      </w:r>
    </w:p>
    <w:p w:rsidR="00000000" w:rsidRDefault="005260A4">
      <w:pPr>
        <w:pStyle w:val="just"/>
      </w:pPr>
      <w:r>
        <w:t>37. При реорганизации или ликвидации Регистра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000000" w:rsidRDefault="005260A4">
      <w:pPr>
        <w:pStyle w:val="just"/>
      </w:pPr>
      <w:r>
        <w:t xml:space="preserve">38. Архивные материалы ликвидируемого Регистра подлежат передаче в архив </w:t>
      </w:r>
      <w:r>
        <w:t>Федерального агентства морского и речного транспорта.</w:t>
      </w:r>
    </w:p>
    <w:p w:rsidR="00000000" w:rsidRDefault="005260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60A4">
      <w:pPr>
        <w:pStyle w:val="right"/>
      </w:pPr>
      <w:r>
        <w:t>Источник - Приказ Росморречфлота от 13.04.2005 № 8 (с изменениями и дополнениями на 2007 год)</w:t>
      </w:r>
    </w:p>
    <w:p w:rsidR="00000000" w:rsidRDefault="005260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https://порядокправа.рф/obrazecy/ustav_federalnogo_gosudarstvennogo_uchrezhdeniya_rossijskij_morskoj_registr_sudox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4"/>
    <w:rsid w:val="0052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E90CF-3D1E-4BBB-A87A-C46A5E32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gosudarstvennogo_uchrezhdeniya_rossijskij_morskoj_registr_sudox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3060</Words>
  <Characters>17442</Characters>
  <Application>Microsoft Office Word</Application>
  <DocSecurity>0</DocSecurity>
  <Lines>145</Lines>
  <Paragraphs>40</Paragraphs>
  <ScaleCrop>false</ScaleCrop>
  <Company/>
  <LinksUpToDate>false</LinksUpToDate>
  <CharactersWithSpaces>20462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государственного учреждения "Российский морской Регистр судоходства"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