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AF6">
      <w:pPr>
        <w:pStyle w:val="1"/>
        <w:rPr>
          <w:rFonts w:eastAsia="Times New Roman"/>
        </w:rPr>
      </w:pPr>
      <w:r>
        <w:rPr>
          <w:rFonts w:eastAsia="Times New Roman"/>
        </w:rPr>
        <w:t>Учет отказов и обслуживания радиолокационного прибора</w:t>
      </w:r>
    </w:p>
    <w:p w:rsidR="00000000" w:rsidRDefault="00EC2AF6">
      <w:pPr>
        <w:pStyle w:val="right"/>
      </w:pPr>
      <w:r>
        <w:t>Приложение А к Методическим рекомендациям Росавтодора от 25.02.2013 N ОДМ 218.2.032-2013</w:t>
      </w:r>
    </w:p>
    <w:p w:rsidR="00000000" w:rsidRDefault="00EC2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AF6">
      <w:pPr>
        <w:pStyle w:val="right"/>
      </w:pPr>
      <w:r>
        <w:t>Таблица А.1</w:t>
      </w:r>
    </w:p>
    <w:p w:rsidR="00000000" w:rsidRDefault="00EC2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AF6">
      <w:pPr>
        <w:pStyle w:val="3"/>
        <w:rPr>
          <w:rFonts w:eastAsia="Times New Roman"/>
        </w:rPr>
      </w:pPr>
      <w:r>
        <w:rPr>
          <w:rFonts w:eastAsia="Times New Roman"/>
        </w:rPr>
        <w:t>УЧЕТ ОТКАЗОВ И ОБСЛУЖИВАНИЯ ПРИБОРА</w:t>
      </w:r>
    </w:p>
    <w:p w:rsidR="00000000" w:rsidRDefault="00EC2AF6">
      <w:pPr>
        <w:pStyle w:val="3"/>
        <w:rPr>
          <w:rFonts w:eastAsia="Times New Roman"/>
        </w:rPr>
      </w:pPr>
      <w:r>
        <w:rPr>
          <w:rFonts w:eastAsia="Times New Roman"/>
        </w:rPr>
        <w:t xml:space="preserve">Основание проведения </w:t>
      </w:r>
      <w:r>
        <w:rPr>
          <w:rFonts w:eastAsia="Times New Roman"/>
        </w:rPr>
        <w:t>работ (дата отказа, режим работы, внешнее проявление и причина неисправности, регламентные работы) Выполненные работы (отметка об отказах в обслуживании прибора, краткое описание проведенных работ) Дата, должность, подпись, инициалы, фамилия лица, проводящ</w:t>
      </w:r>
      <w:r>
        <w:rPr>
          <w:rFonts w:eastAsia="Times New Roman"/>
        </w:rPr>
        <w:t>его работы 1 2 3</w:t>
      </w:r>
    </w:p>
    <w:p w:rsidR="00000000" w:rsidRDefault="00EC2AF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C2AF6">
      <w:pPr>
        <w:pStyle w:val="right"/>
      </w:pPr>
      <w:r>
        <w:t>Источник - Методические рекомендации Росавтодора от 25.02.2013 № ОДМ 218.2.032-2013</w:t>
      </w:r>
    </w:p>
    <w:p w:rsidR="00000000" w:rsidRDefault="00EC2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https://порядокправа.рф/obrazecy/uchet_otkazov_i_obsluzhivaniya_radiolokacionnogo_pribora.htm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AF6"/>
    <w:rsid w:val="00EC2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AF2561-20B9-402B-A56E-2BD37232C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otkazov_i_obsluzhivaniya_radiolokacionnogo_prib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отказов и обслуживания радиолокационного прибора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2022-08-25T02:50:00Z</dcterms:created>
  <dcterms:modified xsi:type="dcterms:W3CDTF">2022-08-25T02:50:00Z</dcterms:modified>
</cp:coreProperties>
</file>