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3E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надомником (образец заполнения). Вариант 2</w:t>
      </w:r>
    </w:p>
    <w:p w:rsidR="00000000" w:rsidRDefault="000563E8">
      <w:pPr>
        <w:pStyle w:val="right"/>
      </w:pPr>
      <w:r>
        <w:t>Примерный образец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231</w:t>
      </w:r>
    </w:p>
    <w:p w:rsidR="00000000" w:rsidRDefault="000563E8">
      <w:pPr>
        <w:pStyle w:val="right"/>
      </w:pPr>
      <w:r>
        <w:t>от 15 июня 2009 г.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563E8">
      <w:pPr>
        <w:pStyle w:val="just"/>
      </w:pPr>
      <w:r>
        <w:t>ООО "Энергия", именуемое в дальнейшем "Работодатель"</w:t>
      </w:r>
      <w:r>
        <w:t>, в лице генерального директора Гусева Алексея Николаевича, действующего на основании Устава, с одной стороны, и гражданка Маслова Анна Антоновна, действующая от своего имени и в своих интересах, именуемая в дальнейшем "Работник", с другой стороны, заключи</w:t>
      </w:r>
      <w:r>
        <w:t>ли настоящий трудовой договор о нижеследующем.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just"/>
      </w:pPr>
      <w:r>
        <w:t>1. Предмет договора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just"/>
      </w:pPr>
      <w:r>
        <w:t>1.1. Настоящий трудовой договор регулирует трудовые отношения между Работодателем и Работником, для которого работа по настоящему договору является основным местом работы.</w:t>
      </w:r>
    </w:p>
    <w:p w:rsidR="00000000" w:rsidRDefault="000563E8">
      <w:pPr>
        <w:pStyle w:val="just"/>
      </w:pPr>
      <w:r>
        <w:t>1.2. Рабочее ме</w:t>
      </w:r>
      <w:r>
        <w:t>сто Работника находится в жилом помещении, принадлежащем ему на праве совместной долевой собственности и расположенном по адресу: Москва, ул. Лесная, д. 25, кв. 8.</w:t>
      </w:r>
    </w:p>
    <w:p w:rsidR="00000000" w:rsidRDefault="000563E8">
      <w:pPr>
        <w:pStyle w:val="just"/>
      </w:pPr>
      <w:r>
        <w:t>1.3. Работник принимается на должность переводчика с английского и немецкого языков бессрочн</w:t>
      </w:r>
      <w:r>
        <w:t>о с 15 июня 2009 г.</w:t>
      </w:r>
    </w:p>
    <w:p w:rsidR="00000000" w:rsidRDefault="000563E8">
      <w:pPr>
        <w:pStyle w:val="just"/>
      </w:pPr>
      <w:r>
        <w:t>1.4. Нормальная продолжительность рабочей недели Работника составляет 40 часов. Режим использования рабочего времени и время отдыха Работник определяет самостоятельно.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just"/>
      </w:pPr>
      <w:r>
        <w:t>2. Права и обязанности сторон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just"/>
      </w:pPr>
      <w:r>
        <w:t>2.1. Работник подчиняется техническо</w:t>
      </w:r>
      <w:r>
        <w:t>му директору.</w:t>
      </w:r>
    </w:p>
    <w:p w:rsidR="00000000" w:rsidRDefault="000563E8">
      <w:pPr>
        <w:pStyle w:val="just"/>
      </w:pPr>
      <w:r>
        <w:lastRenderedPageBreak/>
        <w:t>2.1.1. В должностные обязанности Работника входит письменный перевод технических текстов и деловой переписки с английского и немецкого языков на русский, а также с русского на английский и немецкий языки.</w:t>
      </w:r>
    </w:p>
    <w:p w:rsidR="00000000" w:rsidRDefault="000563E8">
      <w:pPr>
        <w:pStyle w:val="just"/>
      </w:pPr>
      <w:r>
        <w:t>Работник обязан добросовестно исполня</w:t>
      </w:r>
      <w:r>
        <w:t>ть свои трудовые функции, в оговоренные с руководителем сроки пересылать готовые работы (тексты) Работодателю по электронной почте на адрес: impuls@list.ru.</w:t>
      </w:r>
    </w:p>
    <w:p w:rsidR="00000000" w:rsidRDefault="000563E8">
      <w:pPr>
        <w:pStyle w:val="just"/>
      </w:pPr>
      <w:r>
        <w:t>Работник самостоятельно обеспечивает себя компьютером, телефонной связью, выходом в Интернет. По пр</w:t>
      </w:r>
      <w:r>
        <w:t>едварительной договоренности курьер доставляет задания Работнику на дом.</w:t>
      </w:r>
    </w:p>
    <w:p w:rsidR="00000000" w:rsidRDefault="000563E8">
      <w:pPr>
        <w:pStyle w:val="just"/>
      </w:pPr>
      <w:r>
        <w:t>Работник несет материальную ответственность за переданные ему Работодателем ценности: книги, журналы и пр.</w:t>
      </w:r>
    </w:p>
    <w:p w:rsidR="00000000" w:rsidRDefault="000563E8">
      <w:pPr>
        <w:pStyle w:val="just"/>
      </w:pPr>
      <w:r>
        <w:t>При наступлении временной нетрудоспособности и форс-мажорных обстоятельств Р</w:t>
      </w:r>
      <w:r>
        <w:t>аботник обязан уведомить Работодателя по телефону (495) 123-45-67 в течение первого дня наступления указанных обстоятельств.</w:t>
      </w:r>
    </w:p>
    <w:p w:rsidR="00000000" w:rsidRDefault="000563E8">
      <w:pPr>
        <w:pStyle w:val="just"/>
      </w:pPr>
      <w:r>
        <w:t>2.1.2. Работник имеет право:</w:t>
      </w:r>
    </w:p>
    <w:p w:rsidR="00000000" w:rsidRDefault="000563E8">
      <w:pPr>
        <w:pStyle w:val="just"/>
      </w:pPr>
      <w:r>
        <w:t>- на предоставление ему работы в соответствии с трудовым договором;</w:t>
      </w:r>
    </w:p>
    <w:p w:rsidR="00000000" w:rsidRDefault="000563E8">
      <w:pPr>
        <w:pStyle w:val="just"/>
      </w:pPr>
      <w:r>
        <w:t>- своевременную выплату заработной</w:t>
      </w:r>
      <w:r>
        <w:t xml:space="preserve"> платы (в полном объеме) в соответствии с квалификацией, количеством и качеством выполненной работы;</w:t>
      </w:r>
    </w:p>
    <w:p w:rsidR="00000000" w:rsidRDefault="000563E8">
      <w:pPr>
        <w:pStyle w:val="just"/>
      </w:pPr>
      <w:r>
        <w:t>- обязательное социальное и пенсионное страхование;</w:t>
      </w:r>
    </w:p>
    <w:p w:rsidR="00000000" w:rsidRDefault="000563E8">
      <w:pPr>
        <w:pStyle w:val="just"/>
      </w:pPr>
      <w:r>
        <w:t>- ежегодный оплачиваемый отпуск продолжительностью 28 календарных дней;</w:t>
      </w:r>
    </w:p>
    <w:p w:rsidR="00000000" w:rsidRDefault="000563E8">
      <w:pPr>
        <w:pStyle w:val="just"/>
      </w:pPr>
      <w:r>
        <w:t>- получение компенсации за использование личного имущества в служебных целях;</w:t>
      </w:r>
    </w:p>
    <w:p w:rsidR="00000000" w:rsidRDefault="000563E8">
      <w:pPr>
        <w:pStyle w:val="just"/>
      </w:pPr>
      <w:r>
        <w:t>- другие гарантии, установленные трудовым законодательством РФ.</w:t>
      </w:r>
    </w:p>
    <w:p w:rsidR="00000000" w:rsidRDefault="000563E8">
      <w:pPr>
        <w:pStyle w:val="just"/>
      </w:pPr>
      <w:r>
        <w:t>2.1.3. Работодатель обязан:</w:t>
      </w:r>
    </w:p>
    <w:p w:rsidR="00000000" w:rsidRDefault="000563E8">
      <w:pPr>
        <w:pStyle w:val="just"/>
      </w:pPr>
      <w:r>
        <w:t>- предоставить</w:t>
      </w:r>
      <w:r>
        <w:t xml:space="preserve"> Работнику оговоренную в трудовом договоре работу;</w:t>
      </w:r>
    </w:p>
    <w:p w:rsidR="00000000" w:rsidRDefault="000563E8">
      <w:pPr>
        <w:pStyle w:val="just"/>
      </w:pPr>
      <w:r>
        <w:t>- обеспечить Работника англо-русским, немецко-русским, русско-английским и русско-немецким словарями для выполнения возложенных на него трудовых обязанностей;</w:t>
      </w:r>
    </w:p>
    <w:p w:rsidR="00000000" w:rsidRDefault="000563E8">
      <w:pPr>
        <w:pStyle w:val="just"/>
      </w:pPr>
      <w:r>
        <w:t>- выплачивать Работнику заработную плату путем</w:t>
      </w:r>
      <w:r>
        <w:t xml:space="preserve"> перечисления безналичных средств на его карточный счет N 012345678987654321 в ОАО "Эталон Банк", г. Москва, два раза в месяц: не позднее 22-го числа текущего и 7-го числа следующего за отчетным месяца. Зарплата Работнику начисляется сдельно в размере 0,15</w:t>
      </w:r>
      <w:r>
        <w:t xml:space="preserve"> руб. за 1 знак готового (после перевода) текста;</w:t>
      </w:r>
    </w:p>
    <w:p w:rsidR="00000000" w:rsidRDefault="000563E8">
      <w:pPr>
        <w:pStyle w:val="just"/>
      </w:pPr>
      <w:r>
        <w:t>- ежемесячно выплачивать Работнику компенсацию за использование личного компьютера в служебных целях в сумме 946 руб. не позднее 7-го числа следующего за отчетным месяца. Перечисление производить в безналич</w:t>
      </w:r>
      <w:r>
        <w:t>ном порядке на его карточный счет;</w:t>
      </w:r>
    </w:p>
    <w:p w:rsidR="00000000" w:rsidRDefault="000563E8">
      <w:pPr>
        <w:pStyle w:val="just"/>
      </w:pPr>
      <w:r>
        <w:t>- по предварительной договоренности с Работником доставлять ему на дом материалы для перевода.</w:t>
      </w:r>
    </w:p>
    <w:p w:rsidR="00000000" w:rsidRDefault="000563E8">
      <w:pPr>
        <w:pStyle w:val="just"/>
      </w:pPr>
      <w:r>
        <w:t>2.1.4. Работодатель имеет право требовать от Работника:</w:t>
      </w:r>
    </w:p>
    <w:p w:rsidR="00000000" w:rsidRDefault="000563E8">
      <w:pPr>
        <w:pStyle w:val="just"/>
      </w:pPr>
      <w:r>
        <w:t>- качественного и своевременного выполнения должностных обязанностей;</w:t>
      </w:r>
    </w:p>
    <w:p w:rsidR="00000000" w:rsidRDefault="000563E8">
      <w:pPr>
        <w:pStyle w:val="just"/>
      </w:pPr>
      <w:r>
        <w:t>- обеспечения сохранности переданного ему имущества.</w:t>
      </w:r>
    </w:p>
    <w:p w:rsidR="00000000" w:rsidRDefault="000563E8">
      <w:pPr>
        <w:pStyle w:val="just"/>
      </w:pPr>
      <w:r>
        <w:t>2.2. Во взаимоотношениях Сторон, не урегулированных настоящим трудовым договором, применяются нормы действующего законодательства РФ.</w:t>
      </w:r>
    </w:p>
    <w:p w:rsidR="00000000" w:rsidRDefault="000563E8">
      <w:pPr>
        <w:pStyle w:val="just"/>
      </w:pPr>
      <w:r>
        <w:t>2.3. Условия настоящего трудового договора могут быть изменены по сог</w:t>
      </w:r>
      <w:r>
        <w:t>лашению Сторон в любое время с предварительным письменным уведомлением другой стороны не менее чем за один календарный месяц до наступления предполагаемых изменений.</w:t>
      </w:r>
    </w:p>
    <w:p w:rsidR="00000000" w:rsidRDefault="000563E8">
      <w:pPr>
        <w:pStyle w:val="just"/>
      </w:pPr>
      <w:r>
        <w:t>2.4. Трудовой договор составлен в двух экземплярах, обладающих одинаковой юридической сило</w:t>
      </w:r>
      <w:r>
        <w:t>й, по одному для каждой из Сторон.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just"/>
      </w:pPr>
      <w:r>
        <w:t>Подписи сторон: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HTML"/>
      </w:pPr>
      <w:r>
        <w:t xml:space="preserve">    Работодатель:                              Надомник:</w:t>
      </w:r>
    </w:p>
    <w:p w:rsidR="00000000" w:rsidRDefault="000563E8">
      <w:pPr>
        <w:pStyle w:val="HTML"/>
      </w:pPr>
      <w:r>
        <w:t>------------------------                   ----------------------------</w:t>
      </w:r>
    </w:p>
    <w:p w:rsidR="00000000" w:rsidRDefault="000563E8">
      <w:pPr>
        <w:pStyle w:val="HTML"/>
      </w:pPr>
      <w:r>
        <w:t>(----------------------)                   (--------------------------)</w:t>
      </w:r>
    </w:p>
    <w:p w:rsidR="00000000" w:rsidRDefault="000563E8">
      <w:pPr>
        <w:pStyle w:val="HTML"/>
      </w:pPr>
      <w:r>
        <w:t>Юр</w:t>
      </w:r>
      <w:r>
        <w:t>идический адрес</w:t>
      </w:r>
    </w:p>
    <w:p w:rsidR="00000000" w:rsidRDefault="000563E8">
      <w:pPr>
        <w:pStyle w:val="HTML"/>
      </w:pPr>
      <w:r>
        <w:t>------------------------                   Паспорт серия ----- N -----,</w:t>
      </w:r>
    </w:p>
    <w:p w:rsidR="00000000" w:rsidRDefault="000563E8">
      <w:pPr>
        <w:pStyle w:val="HTML"/>
      </w:pPr>
      <w:r>
        <w:t>------------------------                   выдан ----------------------</w:t>
      </w:r>
    </w:p>
    <w:p w:rsidR="00000000" w:rsidRDefault="000563E8">
      <w:pPr>
        <w:pStyle w:val="HTML"/>
      </w:pPr>
      <w:r>
        <w:t>----------------------------</w:t>
      </w:r>
    </w:p>
    <w:p w:rsidR="00000000" w:rsidRDefault="000563E8">
      <w:pPr>
        <w:pStyle w:val="HTML"/>
      </w:pPr>
      <w:r>
        <w:t>М.П.                                               (кем, когда)</w:t>
      </w:r>
    </w:p>
    <w:p w:rsidR="00000000" w:rsidRDefault="000563E8">
      <w:pPr>
        <w:pStyle w:val="HTML"/>
      </w:pPr>
    </w:p>
    <w:p w:rsidR="00000000" w:rsidRDefault="000563E8">
      <w:pPr>
        <w:pStyle w:val="HTML"/>
      </w:pPr>
      <w:r>
        <w:t>Ад</w:t>
      </w:r>
      <w:r>
        <w:t>рес места жительства</w:t>
      </w:r>
    </w:p>
    <w:p w:rsidR="00000000" w:rsidRDefault="000563E8">
      <w:pPr>
        <w:pStyle w:val="HTML"/>
      </w:pPr>
      <w:r>
        <w:t>----------------------------</w:t>
      </w:r>
    </w:p>
    <w:p w:rsidR="00000000" w:rsidRDefault="000563E8">
      <w:pPr>
        <w:pStyle w:val="HTML"/>
      </w:pPr>
      <w:r>
        <w:t>----------------------------</w:t>
      </w:r>
    </w:p>
    <w:p w:rsidR="00000000" w:rsidRDefault="00056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E8">
      <w:pPr>
        <w:pStyle w:val="right"/>
      </w:pPr>
      <w:r>
        <w:t>Источник - "Кадровик. Кадровое делопроизводство", 2009, № 6</w:t>
      </w:r>
    </w:p>
    <w:p w:rsidR="00000000" w:rsidRDefault="000563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https://порядокправа.рф/obrazecy/trudovoj_dogovor_s_nadomnikom_obrazec_zapolneniya_2.htm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E8"/>
    <w:rsid w:val="0005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EB856-B778-4651-8181-5E2E33A2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domniko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надомником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