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1FB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Восстановление работника на прежней работе по решению суда (образец заполнения)</w:t>
      </w:r>
    </w:p>
    <w:p w:rsidR="00000000" w:rsidRDefault="00C841FB">
      <w:pPr>
        <w:pStyle w:val="left"/>
      </w:pPr>
      <w:r>
        <w:t>Дата</w:t>
      </w:r>
    </w:p>
    <w:p w:rsidR="00000000" w:rsidRDefault="00C841FB">
      <w:pPr>
        <w:pStyle w:val="left"/>
      </w:pPr>
      <w:r>
        <w:t xml:space="preserve">Сведения о приеме на работу, переводе на другую постоянную работу, </w:t>
      </w:r>
      <w:r>
        <w:t>квалификации, увольнении (с указанием причин и ссылкой на статью, пункт закона)</w:t>
      </w:r>
    </w:p>
    <w:p w:rsidR="00000000" w:rsidRDefault="00C841FB">
      <w:pPr>
        <w:pStyle w:val="left"/>
      </w:pPr>
      <w:r>
        <w:t>Наименование, дата и номер документа, на основании которого внесена запись</w:t>
      </w:r>
    </w:p>
    <w:p w:rsidR="00000000" w:rsidRDefault="00C841FB">
      <w:pPr>
        <w:pStyle w:val="left"/>
      </w:pPr>
      <w:r>
        <w:t>число</w:t>
      </w:r>
    </w:p>
    <w:p w:rsidR="00000000" w:rsidRDefault="00C841FB">
      <w:pPr>
        <w:pStyle w:val="left"/>
      </w:pPr>
      <w:r>
        <w:t>месяц</w:t>
      </w:r>
    </w:p>
    <w:p w:rsidR="00000000" w:rsidRDefault="00C841FB">
      <w:pPr>
        <w:pStyle w:val="left"/>
      </w:pPr>
      <w:r>
        <w:t>год</w:t>
      </w:r>
    </w:p>
    <w:p w:rsidR="00000000" w:rsidRDefault="00C841FB">
      <w:pPr>
        <w:pStyle w:val="left"/>
      </w:pPr>
      <w:r>
        <w:t>1</w:t>
      </w:r>
    </w:p>
    <w:p w:rsidR="00000000" w:rsidRDefault="00C841FB">
      <w:pPr>
        <w:pStyle w:val="left"/>
      </w:pPr>
      <w:r>
        <w:t>2</w:t>
      </w:r>
    </w:p>
    <w:p w:rsidR="00000000" w:rsidRDefault="00C841FB">
      <w:pPr>
        <w:pStyle w:val="left"/>
      </w:pPr>
      <w:r>
        <w:t>3</w:t>
      </w:r>
    </w:p>
    <w:p w:rsidR="00000000" w:rsidRDefault="00C841FB">
      <w:pPr>
        <w:pStyle w:val="left"/>
      </w:pPr>
      <w:r>
        <w:t>4</w:t>
      </w:r>
    </w:p>
    <w:p w:rsidR="00000000" w:rsidRDefault="00C841FB">
      <w:pPr>
        <w:pStyle w:val="left"/>
      </w:pPr>
      <w:r>
        <w:t>...</w:t>
      </w:r>
    </w:p>
    <w:p w:rsidR="00000000" w:rsidRDefault="00C841FB">
      <w:pPr>
        <w:pStyle w:val="left"/>
      </w:pPr>
      <w:r>
        <w:t>...</w:t>
      </w:r>
    </w:p>
    <w:p w:rsidR="00000000" w:rsidRDefault="00C841FB">
      <w:pPr>
        <w:pStyle w:val="left"/>
      </w:pPr>
      <w:r>
        <w:t>...</w:t>
      </w:r>
    </w:p>
    <w:p w:rsidR="00000000" w:rsidRDefault="00C841FB">
      <w:pPr>
        <w:pStyle w:val="left"/>
      </w:pPr>
      <w:r>
        <w:t>...</w:t>
      </w:r>
    </w:p>
    <w:p w:rsidR="00000000" w:rsidRDefault="00C841FB">
      <w:pPr>
        <w:pStyle w:val="left"/>
      </w:pPr>
      <w:r>
        <w:t>...</w:t>
      </w:r>
    </w:p>
    <w:p w:rsidR="00000000" w:rsidRDefault="00C841FB">
      <w:pPr>
        <w:pStyle w:val="left"/>
      </w:pPr>
      <w:r>
        <w:t>...</w:t>
      </w:r>
    </w:p>
    <w:p w:rsidR="00000000" w:rsidRDefault="00C841FB">
      <w:pPr>
        <w:pStyle w:val="left"/>
      </w:pPr>
      <w:r>
        <w:t>14</w:t>
      </w:r>
    </w:p>
    <w:p w:rsidR="00000000" w:rsidRDefault="00C841FB">
      <w:pPr>
        <w:pStyle w:val="left"/>
      </w:pPr>
      <w:r>
        <w:t>04</w:t>
      </w:r>
    </w:p>
    <w:p w:rsidR="00000000" w:rsidRDefault="00C841FB">
      <w:pPr>
        <w:pStyle w:val="left"/>
      </w:pPr>
      <w:r>
        <w:t>05</w:t>
      </w:r>
    </w:p>
    <w:p w:rsidR="00000000" w:rsidRDefault="00C841FB">
      <w:pPr>
        <w:pStyle w:val="left"/>
      </w:pPr>
      <w:r>
        <w:t>2011</w:t>
      </w:r>
    </w:p>
    <w:p w:rsidR="00000000" w:rsidRDefault="00C841FB">
      <w:pPr>
        <w:pStyle w:val="left"/>
      </w:pPr>
      <w:r>
        <w:t>Трудовой договор</w:t>
      </w:r>
    </w:p>
    <w:p w:rsidR="00000000" w:rsidRDefault="00C841FB">
      <w:pPr>
        <w:pStyle w:val="left"/>
      </w:pPr>
      <w:r>
        <w:t>Приказ от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left"/>
      </w:pPr>
      <w:r>
        <w:t>прекращен в</w:t>
      </w:r>
      <w:r>
        <w:t xml:space="preserve"> связи с</w:t>
      </w:r>
    </w:p>
    <w:p w:rsidR="00000000" w:rsidRDefault="00C841FB">
      <w:pPr>
        <w:pStyle w:val="left"/>
      </w:pPr>
      <w:r>
        <w:t>04.05.2011 N 53к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left"/>
      </w:pPr>
      <w:r>
        <w:t>признанием работника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left"/>
      </w:pPr>
      <w:r>
        <w:t>безвестно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left"/>
      </w:pPr>
      <w:r>
        <w:t>отсутствующим, пункт 6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left"/>
      </w:pPr>
      <w:r>
        <w:t>части первой статьи 83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left"/>
      </w:pPr>
      <w:r>
        <w:t>Трудового кодекса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left"/>
      </w:pPr>
      <w:r>
        <w:t>Российской Федерации.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left"/>
      </w:pPr>
      <w:r>
        <w:t>Инспектор ОК Суркова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left"/>
      </w:pPr>
      <w:r>
        <w:t>15</w:t>
      </w:r>
    </w:p>
    <w:p w:rsidR="00000000" w:rsidRDefault="00C841FB">
      <w:pPr>
        <w:pStyle w:val="left"/>
      </w:pPr>
      <w:r>
        <w:t>21</w:t>
      </w:r>
    </w:p>
    <w:p w:rsidR="00000000" w:rsidRDefault="00C841FB">
      <w:pPr>
        <w:pStyle w:val="left"/>
      </w:pPr>
      <w:r>
        <w:t>10</w:t>
      </w:r>
    </w:p>
    <w:p w:rsidR="00000000" w:rsidRDefault="00C841FB">
      <w:pPr>
        <w:pStyle w:val="left"/>
      </w:pPr>
      <w:r>
        <w:t>2011</w:t>
      </w:r>
    </w:p>
    <w:p w:rsidR="00000000" w:rsidRDefault="00C841FB">
      <w:pPr>
        <w:pStyle w:val="left"/>
      </w:pPr>
      <w:r>
        <w:t>Запись за N 14</w:t>
      </w:r>
    </w:p>
    <w:p w:rsidR="00000000" w:rsidRDefault="00C841FB">
      <w:pPr>
        <w:pStyle w:val="left"/>
      </w:pPr>
      <w:r>
        <w:t>Приказ от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left"/>
      </w:pPr>
      <w:r>
        <w:t>недействительна.</w:t>
      </w:r>
    </w:p>
    <w:p w:rsidR="00000000" w:rsidRDefault="00C841FB">
      <w:pPr>
        <w:pStyle w:val="left"/>
      </w:pPr>
      <w:r>
        <w:t>21.10.2011 N 114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left"/>
      </w:pPr>
      <w:r>
        <w:t>Работник восстановлен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left"/>
      </w:pPr>
      <w:r>
        <w:t>на прежней работе</w:t>
      </w:r>
    </w:p>
    <w:p w:rsidR="00000000" w:rsidRDefault="00C8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FB">
      <w:pPr>
        <w:pStyle w:val="right"/>
      </w:pPr>
      <w:r>
        <w:t>Источник - "Отдел кадров коммерческой организации", 2011, № 4</w:t>
      </w:r>
    </w:p>
    <w:p w:rsidR="00000000" w:rsidRDefault="00C841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https://порядокправа.рф/obrazecy/trudovaya_knizhka_vosstanovlenie_rabotnika_na_prezhn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ej_rabote_po_resheniyu_suda_obrazec_zapolneniya.htm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FB"/>
    <w:rsid w:val="00C8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E7947E-60CA-47E7-82EF-60975EA9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vosstanovlenie_rabotnika_na_prezhnej_rabote_po_resheniyu_s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Восстановление работника на прежней работе по решению суда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2022-08-24T17:39:00Z</dcterms:created>
  <dcterms:modified xsi:type="dcterms:W3CDTF">2022-08-24T17:39:00Z</dcterms:modified>
</cp:coreProperties>
</file>