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7CE3">
      <w:pPr>
        <w:pStyle w:val="1"/>
        <w:rPr>
          <w:rFonts w:eastAsia="Times New Roman"/>
        </w:rPr>
      </w:pPr>
      <w:r>
        <w:rPr>
          <w:rFonts w:eastAsia="Times New Roman"/>
        </w:rPr>
        <w:t>Требования по аттестации дискотеки (дискоклуба), созданной на территории Каширского муниципального района Московской области</w:t>
      </w:r>
    </w:p>
    <w:p w:rsidR="00000000" w:rsidRDefault="00C97CE3">
      <w:pPr>
        <w:pStyle w:val="right"/>
      </w:pPr>
      <w:r>
        <w:t>Приложение N 2 к Положению об организации и деятельности дискотек, дискоклубов на территории Каширского муниципального района</w:t>
      </w:r>
    </w:p>
    <w:p w:rsidR="00000000" w:rsidRDefault="00C97C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CE3">
      <w:pPr>
        <w:pStyle w:val="3"/>
        <w:rPr>
          <w:rFonts w:eastAsia="Times New Roman"/>
        </w:rPr>
      </w:pPr>
      <w:r>
        <w:rPr>
          <w:rFonts w:eastAsia="Times New Roman"/>
        </w:rPr>
        <w:t>ТРЕБОВАНИЯ ПО АТТЕСТАЦИИ ДИСКОТЕКИ, ДИСКОКЛУБА</w:t>
      </w:r>
    </w:p>
    <w:p w:rsidR="00000000" w:rsidRDefault="00C97CE3">
      <w:pPr>
        <w:pStyle w:val="just"/>
      </w:pPr>
      <w:r>
        <w:t>1. Наличие необходимых документов:</w:t>
      </w:r>
    </w:p>
    <w:p w:rsidR="00000000" w:rsidRDefault="00C97CE3">
      <w:pPr>
        <w:pStyle w:val="just"/>
      </w:pPr>
      <w:r>
        <w:t>- паспорт коллектива;</w:t>
      </w:r>
    </w:p>
    <w:p w:rsidR="00000000" w:rsidRDefault="00C97CE3">
      <w:pPr>
        <w:pStyle w:val="just"/>
      </w:pPr>
      <w:r>
        <w:t>- состав дискоклуба;</w:t>
      </w:r>
    </w:p>
    <w:p w:rsidR="00000000" w:rsidRDefault="00C97CE3">
      <w:pPr>
        <w:pStyle w:val="just"/>
      </w:pPr>
      <w:r>
        <w:t>- те</w:t>
      </w:r>
      <w:r>
        <w:t>хническая оснащенность дискотеки;</w:t>
      </w:r>
    </w:p>
    <w:p w:rsidR="00000000" w:rsidRDefault="00C97CE3">
      <w:pPr>
        <w:pStyle w:val="just"/>
      </w:pPr>
      <w:r>
        <w:t>- репертуар (список используемых произведений).</w:t>
      </w:r>
    </w:p>
    <w:p w:rsidR="00000000" w:rsidRDefault="00C97CE3">
      <w:pPr>
        <w:pStyle w:val="just"/>
      </w:pPr>
      <w:r>
        <w:t>2. Санитарное состояние помещения:</w:t>
      </w:r>
    </w:p>
    <w:p w:rsidR="00000000" w:rsidRDefault="00C97CE3">
      <w:pPr>
        <w:pStyle w:val="just"/>
      </w:pPr>
      <w:r>
        <w:t>- чистота используемых помещений;</w:t>
      </w:r>
    </w:p>
    <w:p w:rsidR="00000000" w:rsidRDefault="00C97CE3">
      <w:pPr>
        <w:pStyle w:val="just"/>
      </w:pPr>
      <w:r>
        <w:t>- проветриваемость помещений;</w:t>
      </w:r>
    </w:p>
    <w:p w:rsidR="00000000" w:rsidRDefault="00C97CE3">
      <w:pPr>
        <w:pStyle w:val="just"/>
      </w:pPr>
      <w:r>
        <w:t>- наличие урн.</w:t>
      </w:r>
    </w:p>
    <w:p w:rsidR="00000000" w:rsidRDefault="00C97CE3">
      <w:pPr>
        <w:pStyle w:val="just"/>
      </w:pPr>
      <w:r>
        <w:t>3. Техника безопасности:</w:t>
      </w:r>
    </w:p>
    <w:p w:rsidR="00000000" w:rsidRDefault="00C97CE3">
      <w:pPr>
        <w:pStyle w:val="just"/>
      </w:pPr>
      <w:r>
        <w:t>- наличие и соблюдение инструкции п</w:t>
      </w:r>
      <w:r>
        <w:t>о охране труда и технике безопасности при работе с электрооборудованием;</w:t>
      </w:r>
    </w:p>
    <w:p w:rsidR="00000000" w:rsidRDefault="00C97CE3">
      <w:pPr>
        <w:pStyle w:val="just"/>
      </w:pPr>
      <w:r>
        <w:t>- наличие и соблюдение инструкции по антитеррористической защищенности объекта;</w:t>
      </w:r>
    </w:p>
    <w:p w:rsidR="00000000" w:rsidRDefault="00C97CE3">
      <w:pPr>
        <w:pStyle w:val="just"/>
      </w:pPr>
      <w:r>
        <w:t>- соблюдение требований пожарной безопасности (огнетушители, наличие указателей на запасных выходах, оп</w:t>
      </w:r>
      <w:r>
        <w:t>ределение места курения, запрещение пользования самодельных и неисправных электроприборов и т.д.);</w:t>
      </w:r>
    </w:p>
    <w:p w:rsidR="00000000" w:rsidRDefault="00C97CE3">
      <w:pPr>
        <w:pStyle w:val="just"/>
      </w:pPr>
      <w:r>
        <w:t>- наличие наглядной агитации (схема эвакуации, информация, плакаты).</w:t>
      </w:r>
    </w:p>
    <w:p w:rsidR="00000000" w:rsidRDefault="00C97CE3">
      <w:pPr>
        <w:pStyle w:val="just"/>
      </w:pPr>
      <w:r>
        <w:t>4. Охрана порядка:</w:t>
      </w:r>
    </w:p>
    <w:p w:rsidR="00000000" w:rsidRDefault="00C97CE3">
      <w:pPr>
        <w:pStyle w:val="just"/>
      </w:pPr>
      <w:r>
        <w:t>- наличие графика дежурств сотрудников учреждения;</w:t>
      </w:r>
    </w:p>
    <w:p w:rsidR="00000000" w:rsidRDefault="00C97CE3">
      <w:pPr>
        <w:pStyle w:val="just"/>
      </w:pPr>
      <w:r>
        <w:t>- привлечение к де</w:t>
      </w:r>
      <w:r>
        <w:t>журствам членов ДНД;</w:t>
      </w:r>
    </w:p>
    <w:p w:rsidR="00000000" w:rsidRDefault="00C97CE3">
      <w:pPr>
        <w:pStyle w:val="just"/>
      </w:pPr>
      <w:r>
        <w:lastRenderedPageBreak/>
        <w:t>- наличие договора с вневедомственной охраной на проведение массовых мероприятий;</w:t>
      </w:r>
    </w:p>
    <w:p w:rsidR="00000000" w:rsidRDefault="00C97CE3">
      <w:pPr>
        <w:pStyle w:val="just"/>
      </w:pPr>
      <w:r>
        <w:t>- наличие завизированной информации в ОВД о проведении массовых мероприятий.</w:t>
      </w:r>
    </w:p>
    <w:p w:rsidR="00000000" w:rsidRDefault="00C97CE3">
      <w:pPr>
        <w:pStyle w:val="just"/>
      </w:pPr>
      <w:r>
        <w:t>5. Озвучивание:</w:t>
      </w:r>
    </w:p>
    <w:p w:rsidR="00000000" w:rsidRDefault="00C97CE3">
      <w:pPr>
        <w:pStyle w:val="just"/>
      </w:pPr>
      <w:r>
        <w:t>- оснащение звуковой аппаратурой;</w:t>
      </w:r>
    </w:p>
    <w:p w:rsidR="00000000" w:rsidRDefault="00C97CE3">
      <w:pPr>
        <w:pStyle w:val="just"/>
      </w:pPr>
      <w:r>
        <w:t>- чистота звучания;</w:t>
      </w:r>
    </w:p>
    <w:p w:rsidR="00000000" w:rsidRDefault="00C97CE3">
      <w:pPr>
        <w:pStyle w:val="just"/>
      </w:pPr>
      <w:r>
        <w:t>- гром</w:t>
      </w:r>
      <w:r>
        <w:t>кость звучания;</w:t>
      </w:r>
    </w:p>
    <w:p w:rsidR="00000000" w:rsidRDefault="00C97CE3">
      <w:pPr>
        <w:pStyle w:val="just"/>
      </w:pPr>
      <w:r>
        <w:t>- использование новых технологий.</w:t>
      </w:r>
    </w:p>
    <w:p w:rsidR="00000000" w:rsidRDefault="00C97CE3">
      <w:pPr>
        <w:pStyle w:val="just"/>
      </w:pPr>
      <w:r>
        <w:t>6. Световое оформление:</w:t>
      </w:r>
    </w:p>
    <w:p w:rsidR="00000000" w:rsidRDefault="00C97CE3">
      <w:pPr>
        <w:pStyle w:val="just"/>
      </w:pPr>
      <w:r>
        <w:t>- оснащение зала светотехникой;</w:t>
      </w:r>
    </w:p>
    <w:p w:rsidR="00000000" w:rsidRDefault="00C97CE3">
      <w:pPr>
        <w:pStyle w:val="just"/>
      </w:pPr>
      <w:r>
        <w:t>- освещенность помещения;</w:t>
      </w:r>
    </w:p>
    <w:p w:rsidR="00000000" w:rsidRDefault="00C97CE3">
      <w:pPr>
        <w:pStyle w:val="just"/>
      </w:pPr>
      <w:r>
        <w:t>- соответствие светового оформления характеру музыки;</w:t>
      </w:r>
    </w:p>
    <w:p w:rsidR="00000000" w:rsidRDefault="00C97CE3">
      <w:pPr>
        <w:pStyle w:val="just"/>
      </w:pPr>
      <w:r>
        <w:t>- использование новых технологий.</w:t>
      </w:r>
    </w:p>
    <w:p w:rsidR="00000000" w:rsidRDefault="00C97CE3">
      <w:pPr>
        <w:pStyle w:val="just"/>
      </w:pPr>
      <w:r>
        <w:t>7. Репертуар:</w:t>
      </w:r>
    </w:p>
    <w:p w:rsidR="00000000" w:rsidRDefault="00C97CE3">
      <w:pPr>
        <w:pStyle w:val="just"/>
      </w:pPr>
      <w:r>
        <w:t>- разнообразие репертуара (по темпу, по стилю, по жанрам);</w:t>
      </w:r>
    </w:p>
    <w:p w:rsidR="00000000" w:rsidRDefault="00C97CE3">
      <w:pPr>
        <w:pStyle w:val="just"/>
      </w:pPr>
      <w:r>
        <w:t>- сочетание отечественной и зарубежной музыки (зарубежная музыка не должна превышать 50% от общего репертуара).</w:t>
      </w:r>
    </w:p>
    <w:p w:rsidR="00000000" w:rsidRDefault="00C97CE3">
      <w:pPr>
        <w:pStyle w:val="just"/>
      </w:pPr>
      <w:r>
        <w:t>8. Сценарный план:</w:t>
      </w:r>
    </w:p>
    <w:p w:rsidR="00000000" w:rsidRDefault="00C97CE3">
      <w:pPr>
        <w:pStyle w:val="just"/>
      </w:pPr>
      <w:r>
        <w:t>- наличие папки с материалами тематических дискотек.</w:t>
      </w:r>
    </w:p>
    <w:p w:rsidR="00000000" w:rsidRDefault="00C97CE3">
      <w:pPr>
        <w:pStyle w:val="just"/>
      </w:pPr>
      <w:r>
        <w:t>9. Ведущий:</w:t>
      </w:r>
    </w:p>
    <w:p w:rsidR="00000000" w:rsidRDefault="00C97CE3">
      <w:pPr>
        <w:pStyle w:val="just"/>
      </w:pPr>
      <w:r>
        <w:t>-</w:t>
      </w:r>
      <w:r>
        <w:t xml:space="preserve"> активность ведущего;</w:t>
      </w:r>
    </w:p>
    <w:p w:rsidR="00000000" w:rsidRDefault="00C97CE3">
      <w:pPr>
        <w:pStyle w:val="just"/>
      </w:pPr>
      <w:r>
        <w:t>- разнообразие информации о предлагаемой музыке;</w:t>
      </w:r>
    </w:p>
    <w:p w:rsidR="00000000" w:rsidRDefault="00C97CE3">
      <w:pPr>
        <w:pStyle w:val="just"/>
      </w:pPr>
      <w:r>
        <w:t>- согласованность действий ведущего и звукооператора;</w:t>
      </w:r>
    </w:p>
    <w:p w:rsidR="00000000" w:rsidRDefault="00C97CE3">
      <w:pPr>
        <w:pStyle w:val="just"/>
      </w:pPr>
      <w:r>
        <w:t>- внешний вид, контакт с залом, доброжелательность, находчивость и т.д.;</w:t>
      </w:r>
    </w:p>
    <w:p w:rsidR="00000000" w:rsidRDefault="00C97CE3">
      <w:pPr>
        <w:pStyle w:val="just"/>
      </w:pPr>
      <w:r>
        <w:t>- подбор и проведение игр.</w:t>
      </w:r>
    </w:p>
    <w:p w:rsidR="00000000" w:rsidRDefault="00C97CE3">
      <w:pPr>
        <w:pStyle w:val="just"/>
      </w:pPr>
      <w:r>
        <w:t>10. Творческий подход к организ</w:t>
      </w:r>
      <w:r>
        <w:t>ации и проведению дискотеки:</w:t>
      </w:r>
    </w:p>
    <w:p w:rsidR="00000000" w:rsidRDefault="00C97CE3">
      <w:pPr>
        <w:pStyle w:val="just"/>
      </w:pPr>
      <w:r>
        <w:t>- привлечение творческих коллективов (солисты-вокалисты, хореография);</w:t>
      </w:r>
    </w:p>
    <w:p w:rsidR="00000000" w:rsidRDefault="00C97CE3">
      <w:pPr>
        <w:pStyle w:val="just"/>
      </w:pPr>
      <w:r>
        <w:t>- использование оригинальных световых спецэффектов;</w:t>
      </w:r>
    </w:p>
    <w:p w:rsidR="00000000" w:rsidRDefault="00C97CE3">
      <w:pPr>
        <w:pStyle w:val="just"/>
      </w:pPr>
      <w:r>
        <w:t>- использование видеослайдов или видеороликов;</w:t>
      </w:r>
    </w:p>
    <w:p w:rsidR="00000000" w:rsidRDefault="00C97CE3">
      <w:pPr>
        <w:pStyle w:val="just"/>
      </w:pPr>
      <w:r>
        <w:t>- использование игровых приемов;</w:t>
      </w:r>
    </w:p>
    <w:p w:rsidR="00000000" w:rsidRDefault="00C97CE3">
      <w:pPr>
        <w:pStyle w:val="just"/>
      </w:pPr>
      <w:r>
        <w:t>- работа с залом;</w:t>
      </w:r>
    </w:p>
    <w:p w:rsidR="00000000" w:rsidRDefault="00C97CE3">
      <w:pPr>
        <w:pStyle w:val="just"/>
      </w:pPr>
      <w:r>
        <w:t>- испо</w:t>
      </w:r>
      <w:r>
        <w:t>льзование элементов театрализации;</w:t>
      </w:r>
    </w:p>
    <w:p w:rsidR="00000000" w:rsidRDefault="00C97CE3">
      <w:pPr>
        <w:pStyle w:val="just"/>
      </w:pPr>
      <w:r>
        <w:t>- оформление помещения.</w:t>
      </w:r>
    </w:p>
    <w:p w:rsidR="00000000" w:rsidRDefault="00C97C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CE3">
      <w:pPr>
        <w:pStyle w:val="right"/>
      </w:pPr>
      <w:r>
        <w:t>Источник - Постановление администрации Каширского муниципального района МО от 12.11.2009 № 1499-пг</w:t>
      </w:r>
    </w:p>
    <w:p w:rsidR="00000000" w:rsidRDefault="00C97C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https://порядокправа.рф/obrazecy/trebovaniya_po_attestacii_diskoteki_diskokluba_sozdannoj_na_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territorii_kashirskogo_municipalnogo_r.htm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CE3"/>
    <w:rsid w:val="00C97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5F4DDF-65FE-449F-A204-A84496618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ya_po_attestacii_diskoteki_diskokluba_sozdannoj_na_territorii_kashirskogo_municipalnogo_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2520</Characters>
  <Application>Microsoft Office Word</Application>
  <DocSecurity>0</DocSecurity>
  <Lines>21</Lines>
  <Paragraphs>5</Paragraphs>
  <ScaleCrop>false</ScaleCrop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Требования по аттестации дискотеки (дискоклуба), созданной на территории Каширского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2022-08-24T17:05:00Z</dcterms:created>
  <dcterms:modified xsi:type="dcterms:W3CDTF">2022-08-24T17:05:00Z</dcterms:modified>
</cp:coreProperties>
</file>