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F16">
      <w:pPr>
        <w:pStyle w:val="1"/>
        <w:rPr>
          <w:rFonts w:eastAsia="Times New Roman"/>
        </w:rPr>
      </w:pPr>
      <w:r>
        <w:rPr>
          <w:rFonts w:eastAsia="Times New Roman"/>
        </w:rPr>
        <w:t>Требование комитента к комиссионеру о принятии мер, необходимых для обеспечения сохранности имущества комитента</w:t>
      </w:r>
    </w:p>
    <w:p w:rsidR="00000000" w:rsidRDefault="004F5F16">
      <w:pPr>
        <w:pStyle w:val="right"/>
      </w:pPr>
      <w:r>
        <w:t xml:space="preserve">________________________________________ (указать комиссионера) адрес: </w:t>
      </w:r>
      <w:r>
        <w:t xml:space="preserve">_________________________________ телефон: ________, эл. адрес: __________ </w:t>
      </w:r>
    </w:p>
    <w:p w:rsidR="00000000" w:rsidRDefault="004F5F16">
      <w:pPr>
        <w:pStyle w:val="right"/>
      </w:pPr>
      <w:r>
        <w:t xml:space="preserve">от: ____________________________________ </w:t>
      </w:r>
      <w:r>
        <w:br/>
        <w:t xml:space="preserve">(указать комитента) </w:t>
      </w:r>
      <w:r>
        <w:br/>
        <w:t xml:space="preserve">адрес: _________________________________ </w:t>
      </w:r>
      <w:r>
        <w:br/>
        <w:t>телефон: ________, эл. адрес: __________</w:t>
      </w:r>
    </w:p>
    <w:p w:rsidR="00000000" w:rsidRDefault="004F5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16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принятии мер, необхо</w:t>
      </w:r>
      <w:r>
        <w:rPr>
          <w:rFonts w:eastAsia="Times New Roman"/>
        </w:rPr>
        <w:t>димых для обеспечения сохранности имущества комитента (договор комиссии N ___ от "___"__________ ___ г.)</w:t>
      </w:r>
    </w:p>
    <w:p w:rsidR="00000000" w:rsidRDefault="004F5F16">
      <w:pPr>
        <w:pStyle w:val="just"/>
      </w:pPr>
      <w:r>
        <w:t xml:space="preserve">"___"__________ ___ г. Комитенту поступило уведомление Комиссионера N ____ о прекращении Договора комиссии N _____ от "___"__________ ___ г. в связи с </w:t>
      </w:r>
      <w:r>
        <w:t>______________________ в следующем порядке _______________________ через ____ дней с момента получения данного уведомления.</w:t>
      </w:r>
    </w:p>
    <w:p w:rsidR="00000000" w:rsidRDefault="004F5F16">
      <w:pPr>
        <w:pStyle w:val="just"/>
      </w:pPr>
      <w:r>
        <w:t>Согласно абз. 2 п. 1 ст. 1004 Гражданского кодекса Российской Федерации Комиссионер обязан принять меры, необходимые для обеспечения</w:t>
      </w:r>
      <w:r>
        <w:t xml:space="preserve"> сохранности имущества комитента.</w:t>
      </w:r>
    </w:p>
    <w:p w:rsidR="00000000" w:rsidRDefault="004F5F16">
      <w:pPr>
        <w:pStyle w:val="just"/>
      </w:pPr>
      <w:r>
        <w:t>На основании изложенного и в соответствии с абз. 2 п. 1 ст. 1004 Гражданского кодекса Российской Федерации Комитент просит Комиссионера принять меры, необходимые для обеспечения сохранности имущества Комитента.</w:t>
      </w:r>
    </w:p>
    <w:p w:rsidR="00000000" w:rsidRDefault="004F5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16">
      <w:pPr>
        <w:pStyle w:val="HTML"/>
      </w:pPr>
      <w:r>
        <w:t xml:space="preserve">    "___"_</w:t>
      </w:r>
      <w:r>
        <w:t>_________ ____ г.</w:t>
      </w:r>
    </w:p>
    <w:p w:rsidR="00000000" w:rsidRDefault="004F5F16">
      <w:pPr>
        <w:pStyle w:val="HTML"/>
      </w:pPr>
    </w:p>
    <w:p w:rsidR="00000000" w:rsidRDefault="004F5F16">
      <w:pPr>
        <w:pStyle w:val="HTML"/>
      </w:pPr>
      <w:r>
        <w:t>_______________________</w:t>
      </w:r>
    </w:p>
    <w:p w:rsidR="00000000" w:rsidRDefault="004F5F16">
      <w:pPr>
        <w:pStyle w:val="HTML"/>
      </w:pPr>
      <w:r>
        <w:t>(подпись)</w:t>
      </w:r>
    </w:p>
    <w:p w:rsidR="00000000" w:rsidRDefault="004F5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https://порядокправа.рф/obrazecy/trebovanie_komitenta_k_komissioneru_o_prinyatii_mer_neobxodimyx_dlya_obespecheniya_soxrannosti_imushhestv.htm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16"/>
    <w:rsid w:val="004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DB052-E4EA-4545-A939-601A52A2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omitenta_k_komissioneru_o_prinyatii_mer_neobxodimyx_dlya_obespecheniya_soxrannosti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комитента к комиссионеру о принятии мер, необходимых для обеспечения сохранности имущества комитента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2022-08-23T17:58:00Z</dcterms:created>
  <dcterms:modified xsi:type="dcterms:W3CDTF">2022-08-23T17:58:00Z</dcterms:modified>
</cp:coreProperties>
</file>