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C8C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заключение о состоянии защитных сооружений гражданской обороны (рекомендуемый образец)</w:t>
      </w:r>
    </w:p>
    <w:p w:rsidR="00000000" w:rsidRDefault="00E81C8C">
      <w:pPr>
        <w:pStyle w:val="right"/>
      </w:pPr>
      <w:r>
        <w:t xml:space="preserve">Приложение N 21 к п. 2.9 Правил эксплуатации защитных сооружений </w:t>
      </w:r>
      <w:r>
        <w:t xml:space="preserve">ГО (введен Приказом МЧС РФ от 09.08.2010 N 377) </w:t>
      </w:r>
    </w:p>
    <w:p w:rsidR="00000000" w:rsidRDefault="00E81C8C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E81C8C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ЗАКЛЮЧЕНИЕ О СОСТОЯНИИ ЗС ГО</w:t>
      </w:r>
    </w:p>
    <w:p w:rsidR="00000000" w:rsidRDefault="00E81C8C">
      <w:pPr>
        <w:pStyle w:val="left"/>
      </w:pPr>
      <w:r>
        <w:t>Введение.</w:t>
      </w:r>
    </w:p>
    <w:p w:rsidR="00000000" w:rsidRDefault="00E81C8C">
      <w:pPr>
        <w:pStyle w:val="left"/>
      </w:pPr>
      <w:r>
        <w:t>Список исполнителей.</w:t>
      </w:r>
    </w:p>
    <w:p w:rsidR="00000000" w:rsidRDefault="00E81C8C">
      <w:pPr>
        <w:pStyle w:val="left"/>
      </w:pPr>
      <w:r>
        <w:t>Раздел 1. Данные об организации, выполнявшей обследование.</w:t>
      </w:r>
    </w:p>
    <w:p w:rsidR="00000000" w:rsidRDefault="00E81C8C">
      <w:pPr>
        <w:pStyle w:val="just"/>
      </w:pPr>
      <w:r>
        <w:t>1.1. Наименование организации, ее почтовый адрес, тел</w:t>
      </w:r>
      <w:r>
        <w:t>ефон, факс.</w:t>
      </w:r>
    </w:p>
    <w:p w:rsidR="00000000" w:rsidRDefault="00E81C8C">
      <w:pPr>
        <w:pStyle w:val="just"/>
      </w:pPr>
      <w:r>
        <w:t>1.2. Копии документов о внесении организации, проводившей обследование ЗС ГО, в государственный реестр саморегулируемых организаций.</w:t>
      </w:r>
    </w:p>
    <w:p w:rsidR="00000000" w:rsidRDefault="00E81C8C">
      <w:pPr>
        <w:pStyle w:val="left"/>
      </w:pPr>
      <w:r>
        <w:t>Раздел 2. Сведения об обследуемом ЗС ГО.</w:t>
      </w:r>
    </w:p>
    <w:p w:rsidR="00000000" w:rsidRDefault="00E81C8C">
      <w:pPr>
        <w:pStyle w:val="just"/>
      </w:pPr>
      <w:r>
        <w:t>2.1. Общие сведения об обследуемом ЗС ГО.</w:t>
      </w:r>
    </w:p>
    <w:p w:rsidR="00000000" w:rsidRDefault="00E81C8C">
      <w:pPr>
        <w:pStyle w:val="just"/>
      </w:pPr>
      <w:r>
        <w:t>2.2. Описание места располож</w:t>
      </w:r>
      <w:r>
        <w:t>ения ЗС ГО.</w:t>
      </w:r>
    </w:p>
    <w:p w:rsidR="00000000" w:rsidRDefault="00E81C8C">
      <w:pPr>
        <w:pStyle w:val="just"/>
      </w:pPr>
      <w:r>
        <w:t>2.3. Данные о природно-климатических условиях района размещения ЗС ГО.</w:t>
      </w:r>
    </w:p>
    <w:p w:rsidR="00000000" w:rsidRDefault="00E81C8C">
      <w:pPr>
        <w:pStyle w:val="left"/>
      </w:pPr>
      <w:r>
        <w:t>Раздел 3. Характеристика ЗС ГО.</w:t>
      </w:r>
    </w:p>
    <w:p w:rsidR="00000000" w:rsidRDefault="00E81C8C">
      <w:pPr>
        <w:pStyle w:val="just"/>
      </w:pPr>
      <w:r>
        <w:t>3.1. Объемно-планировочное решение.</w:t>
      </w:r>
    </w:p>
    <w:p w:rsidR="00000000" w:rsidRDefault="00E81C8C">
      <w:pPr>
        <w:pStyle w:val="just"/>
      </w:pPr>
      <w:r>
        <w:t>3.2. Конструктивное решение:</w:t>
      </w:r>
    </w:p>
    <w:p w:rsidR="00000000" w:rsidRDefault="00E81C8C">
      <w:pPr>
        <w:pStyle w:val="just"/>
      </w:pPr>
      <w:r>
        <w:t>3.2.1. Фундамент.</w:t>
      </w:r>
    </w:p>
    <w:p w:rsidR="00000000" w:rsidRDefault="00E81C8C">
      <w:pPr>
        <w:pStyle w:val="just"/>
      </w:pPr>
      <w:r>
        <w:t>3.2.2. Колонны и балки.</w:t>
      </w:r>
    </w:p>
    <w:p w:rsidR="00000000" w:rsidRDefault="00E81C8C">
      <w:pPr>
        <w:pStyle w:val="just"/>
      </w:pPr>
      <w:r>
        <w:t>3.2.3. Наружные и внутренние стены</w:t>
      </w:r>
      <w:r>
        <w:t>.</w:t>
      </w:r>
    </w:p>
    <w:p w:rsidR="00000000" w:rsidRDefault="00E81C8C">
      <w:pPr>
        <w:pStyle w:val="just"/>
      </w:pPr>
      <w:r>
        <w:t>3.2.4. Покрытие.</w:t>
      </w:r>
    </w:p>
    <w:p w:rsidR="00000000" w:rsidRDefault="00E81C8C">
      <w:pPr>
        <w:pStyle w:val="just"/>
      </w:pPr>
      <w:r>
        <w:t>3.2.5. Гидроизоляция.</w:t>
      </w:r>
    </w:p>
    <w:p w:rsidR="00000000" w:rsidRDefault="00E81C8C">
      <w:pPr>
        <w:pStyle w:val="just"/>
      </w:pPr>
      <w:r>
        <w:t>3.2.6. Наружный и внутренний водоотвод.</w:t>
      </w:r>
    </w:p>
    <w:p w:rsidR="00000000" w:rsidRDefault="00E81C8C">
      <w:pPr>
        <w:pStyle w:val="just"/>
      </w:pPr>
      <w:r>
        <w:t>3.2.7. Дренаж.</w:t>
      </w:r>
    </w:p>
    <w:p w:rsidR="00000000" w:rsidRDefault="00E81C8C">
      <w:pPr>
        <w:pStyle w:val="just"/>
      </w:pPr>
      <w:r>
        <w:lastRenderedPageBreak/>
        <w:t>3.2.8. Входы и аварийные выходы.</w:t>
      </w:r>
    </w:p>
    <w:p w:rsidR="00000000" w:rsidRDefault="00E81C8C">
      <w:pPr>
        <w:pStyle w:val="just"/>
      </w:pPr>
      <w:r>
        <w:t>3.2.9. Защитные устройства на входах, заборе и вытяжке воздуха.</w:t>
      </w:r>
    </w:p>
    <w:p w:rsidR="00000000" w:rsidRDefault="00E81C8C">
      <w:pPr>
        <w:pStyle w:val="just"/>
      </w:pPr>
      <w:r>
        <w:t>3.3. Инженерно-технические системы:</w:t>
      </w:r>
    </w:p>
    <w:p w:rsidR="00000000" w:rsidRDefault="00E81C8C">
      <w:pPr>
        <w:pStyle w:val="just"/>
      </w:pPr>
      <w:r>
        <w:t>3.3.1. Вентиляция и отоплен</w:t>
      </w:r>
      <w:r>
        <w:t>ие.</w:t>
      </w:r>
    </w:p>
    <w:p w:rsidR="00000000" w:rsidRDefault="00E81C8C">
      <w:pPr>
        <w:pStyle w:val="just"/>
      </w:pPr>
      <w:r>
        <w:t>3.3.2. Водоснабжение и канализация.</w:t>
      </w:r>
    </w:p>
    <w:p w:rsidR="00000000" w:rsidRDefault="00E81C8C">
      <w:pPr>
        <w:pStyle w:val="just"/>
      </w:pPr>
      <w:r>
        <w:t>3.3.3. Электроснабжение.</w:t>
      </w:r>
    </w:p>
    <w:p w:rsidR="00000000" w:rsidRDefault="00E81C8C">
      <w:pPr>
        <w:pStyle w:val="just"/>
      </w:pPr>
      <w:r>
        <w:t>3.3.4. Связь.</w:t>
      </w:r>
    </w:p>
    <w:p w:rsidR="00000000" w:rsidRDefault="00E81C8C">
      <w:pPr>
        <w:pStyle w:val="left"/>
      </w:pPr>
      <w:r>
        <w:t>Раздел 4. Результаты технического обследования.</w:t>
      </w:r>
    </w:p>
    <w:p w:rsidR="00000000" w:rsidRDefault="00E81C8C">
      <w:pPr>
        <w:pStyle w:val="just"/>
      </w:pPr>
      <w:r>
        <w:t>4.1. Методика проведения обследования.</w:t>
      </w:r>
    </w:p>
    <w:p w:rsidR="00000000" w:rsidRDefault="00E81C8C">
      <w:pPr>
        <w:pStyle w:val="just"/>
      </w:pPr>
      <w:r>
        <w:t>4.2. Фундамент.</w:t>
      </w:r>
    </w:p>
    <w:p w:rsidR="00000000" w:rsidRDefault="00E81C8C">
      <w:pPr>
        <w:pStyle w:val="just"/>
      </w:pPr>
      <w:r>
        <w:t>4.3. Колонны и балки.</w:t>
      </w:r>
    </w:p>
    <w:p w:rsidR="00000000" w:rsidRDefault="00E81C8C">
      <w:pPr>
        <w:pStyle w:val="just"/>
      </w:pPr>
      <w:r>
        <w:t>4.4. Наружные и внутренние стены.</w:t>
      </w:r>
    </w:p>
    <w:p w:rsidR="00000000" w:rsidRDefault="00E81C8C">
      <w:pPr>
        <w:pStyle w:val="just"/>
      </w:pPr>
      <w:r>
        <w:t>4.5. Покрытие.</w:t>
      </w:r>
    </w:p>
    <w:p w:rsidR="00000000" w:rsidRDefault="00E81C8C">
      <w:pPr>
        <w:pStyle w:val="just"/>
      </w:pPr>
      <w:r>
        <w:t>4.6. Гидроизоляция.</w:t>
      </w:r>
    </w:p>
    <w:p w:rsidR="00000000" w:rsidRDefault="00E81C8C">
      <w:pPr>
        <w:pStyle w:val="just"/>
      </w:pPr>
      <w:r>
        <w:t>4.7. Наружный и внутренний водоотвод.</w:t>
      </w:r>
    </w:p>
    <w:p w:rsidR="00000000" w:rsidRDefault="00E81C8C">
      <w:pPr>
        <w:pStyle w:val="just"/>
      </w:pPr>
      <w:r>
        <w:t>4.8. Дренаж.</w:t>
      </w:r>
    </w:p>
    <w:p w:rsidR="00000000" w:rsidRDefault="00E81C8C">
      <w:pPr>
        <w:pStyle w:val="just"/>
      </w:pPr>
      <w:r>
        <w:t>4.9. Инженерно-технические системы:</w:t>
      </w:r>
    </w:p>
    <w:p w:rsidR="00000000" w:rsidRDefault="00E81C8C">
      <w:pPr>
        <w:pStyle w:val="just"/>
      </w:pPr>
      <w:r>
        <w:t>4.9.1. Вентиляция и отопление.</w:t>
      </w:r>
    </w:p>
    <w:p w:rsidR="00000000" w:rsidRDefault="00E81C8C">
      <w:pPr>
        <w:pStyle w:val="just"/>
      </w:pPr>
      <w:r>
        <w:t>4.9.2. Водоснабжение и канализация.</w:t>
      </w:r>
    </w:p>
    <w:p w:rsidR="00000000" w:rsidRDefault="00E81C8C">
      <w:pPr>
        <w:pStyle w:val="just"/>
      </w:pPr>
      <w:r>
        <w:t>4.9.3. Электроснабжение.</w:t>
      </w:r>
    </w:p>
    <w:p w:rsidR="00000000" w:rsidRDefault="00E81C8C">
      <w:pPr>
        <w:pStyle w:val="just"/>
      </w:pPr>
      <w:r>
        <w:t>4.9.4. С</w:t>
      </w:r>
      <w:r>
        <w:t>вязь.</w:t>
      </w:r>
    </w:p>
    <w:p w:rsidR="00000000" w:rsidRDefault="00E81C8C">
      <w:pPr>
        <w:pStyle w:val="just"/>
      </w:pPr>
      <w:r>
        <w:t>4.10. Планировка и состав помещений.</w:t>
      </w:r>
    </w:p>
    <w:p w:rsidR="00000000" w:rsidRDefault="00E81C8C">
      <w:pPr>
        <w:pStyle w:val="just"/>
      </w:pPr>
      <w:r>
        <w:t>4.11. Входы и аварийные выходы.</w:t>
      </w:r>
    </w:p>
    <w:p w:rsidR="00000000" w:rsidRDefault="00E81C8C">
      <w:pPr>
        <w:pStyle w:val="just"/>
      </w:pPr>
      <w:r>
        <w:t>4.12. Защитные устройства на входах, заборе и вытяжке воздуха.</w:t>
      </w:r>
    </w:p>
    <w:p w:rsidR="00000000" w:rsidRDefault="00E81C8C">
      <w:pPr>
        <w:pStyle w:val="left"/>
      </w:pPr>
      <w:r>
        <w:t>Раздел 5. Определение прочности материалов неразрушающими инструментальными методами контроля.</w:t>
      </w:r>
    </w:p>
    <w:p w:rsidR="00000000" w:rsidRDefault="00E81C8C">
      <w:pPr>
        <w:pStyle w:val="left"/>
      </w:pPr>
      <w:r>
        <w:t>Раздел 6. Геодезические</w:t>
      </w:r>
      <w:r>
        <w:t xml:space="preserve"> наблюдения.</w:t>
      </w:r>
    </w:p>
    <w:p w:rsidR="00000000" w:rsidRDefault="00E81C8C">
      <w:pPr>
        <w:pStyle w:val="left"/>
      </w:pPr>
      <w:r>
        <w:t>Раздел 7. Результаты инженерно-геологических изысканий.</w:t>
      </w:r>
    </w:p>
    <w:p w:rsidR="00000000" w:rsidRDefault="00E81C8C">
      <w:pPr>
        <w:pStyle w:val="left"/>
      </w:pPr>
      <w:r>
        <w:t>Раздел 8. Расчет защитных свойств несущих и ограждающих конструкций ЗС ГО.</w:t>
      </w:r>
    </w:p>
    <w:p w:rsidR="00000000" w:rsidRDefault="00E81C8C">
      <w:pPr>
        <w:pStyle w:val="left"/>
      </w:pPr>
      <w:r>
        <w:t>Раздел 9. Выводы и рекомендации.</w:t>
      </w:r>
    </w:p>
    <w:p w:rsidR="00000000" w:rsidRDefault="00E8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C8C">
      <w:pPr>
        <w:pStyle w:val="just"/>
      </w:pPr>
      <w:r>
        <w:t>Приложения: Копии сертификатов о внесении в государственный реестр средств изм</w:t>
      </w:r>
      <w:r>
        <w:t>ерения приборов, использованных при обследовании ЗС ГО.</w:t>
      </w:r>
    </w:p>
    <w:p w:rsidR="00000000" w:rsidRDefault="00E81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C8C">
      <w:pPr>
        <w:pStyle w:val="right"/>
      </w:pPr>
      <w:r>
        <w:t>Источник - Приказ МЧС России от 15.12.2002 № 583 (с изменениями и дополнениями на 2010 год)</w:t>
      </w:r>
    </w:p>
    <w:p w:rsidR="00000000" w:rsidRDefault="00E81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https://порядокправа.рф/obrazecy/texnicheskoe_zaklyuchenie_o_sostoyanii_zashhitn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yx_sooruzhenij_grazhdanskoj_oborony_rekomenduemyj_obrazec.htm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C8C"/>
    <w:rsid w:val="00E8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56C9F-F27B-4B15-B287-3C30C9EA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klyuchenie_o_sostoyanii_zashhitnyx_sooruzhenij_grazhdanskoj_oborony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заключение о состоянии защитных сооружений гражданской обороны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2022-08-23T16:12:00Z</dcterms:created>
  <dcterms:modified xsi:type="dcterms:W3CDTF">2022-08-23T16:12:00Z</dcterms:modified>
</cp:coreProperties>
</file>