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F1F">
      <w:pPr>
        <w:pStyle w:val="1"/>
        <w:rPr>
          <w:rFonts w:eastAsia="Times New Roman"/>
        </w:rPr>
      </w:pPr>
      <w:r>
        <w:rPr>
          <w:rFonts w:eastAsia="Times New Roman"/>
        </w:rPr>
        <w:t>Таблица оценки конкурсных заявок участников конкурса "Молодой предприниматель России - 2014"</w:t>
      </w:r>
    </w:p>
    <w:p w:rsidR="00000000" w:rsidRDefault="00EA4F1F">
      <w:pPr>
        <w:pStyle w:val="right"/>
      </w:pPr>
      <w:r>
        <w:t>Приложение N 3 к Положению о Всероссийском конкурсе "Молодой предприниматель России - 2014"</w:t>
      </w:r>
    </w:p>
    <w:p w:rsidR="00000000" w:rsidRDefault="00EA4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F1F">
      <w:pPr>
        <w:pStyle w:val="3"/>
        <w:rPr>
          <w:rFonts w:eastAsia="Times New Roman"/>
        </w:rPr>
      </w:pPr>
      <w:r>
        <w:rPr>
          <w:rFonts w:eastAsia="Times New Roman"/>
        </w:rPr>
        <w:t>Таблица оценки Конкурсных Заявок</w:t>
      </w:r>
    </w:p>
    <w:p w:rsidR="00000000" w:rsidRDefault="00EA4F1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 Имя Компания Предпринимательский дух Управленческие способности Инновационный подход Социальная значимость бизнеса Финансовые показатели Конкурентоспособность, перспективы развития и роста бизнеса Итоговая оценка Рекомендован как финалист (0 - 20) </w:t>
      </w:r>
      <w:r>
        <w:rPr>
          <w:rFonts w:eastAsia="Times New Roman"/>
        </w:rPr>
        <w:t>(0 - 10) (0 - 20) (0 - 20) (0 - 10) (0 - 20) (0 - 100) 0 - нет; 1 - да</w:t>
      </w:r>
    </w:p>
    <w:p w:rsidR="00000000" w:rsidRDefault="00EA4F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4F1F">
      <w:pPr>
        <w:pStyle w:val="right"/>
      </w:pPr>
      <w:r>
        <w:t>Источник - Приказ Росмолодежи от 12.03.2014 № 50</w:t>
      </w:r>
    </w:p>
    <w:p w:rsidR="00000000" w:rsidRDefault="00EA4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https://порядокправа.рф/obrazecy/tablica_ocenki_konkursnyx_zayavok_uchastnikov_konkursa_molodoj_predprinimatel_rossii_2014.htm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1F"/>
    <w:rsid w:val="00EA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051D6-D90F-4E9B-B16E-CFB2FD44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cenki_konkursnyx_zayavok_uchastnikov_konkursa_molodoj_predprinimatel_rossii_20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оценки конкурсных заявок участников конкурса "Молодой предприниматель России - 2014"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2022-08-23T14:57:00Z</dcterms:created>
  <dcterms:modified xsi:type="dcterms:W3CDTF">2022-08-23T14:57:00Z</dcterms:modified>
</cp:coreProperties>
</file>