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B62">
      <w:pPr>
        <w:pStyle w:val="1"/>
        <w:rPr>
          <w:rFonts w:eastAsia="Times New Roman"/>
        </w:rPr>
      </w:pPr>
      <w:r>
        <w:rPr>
          <w:rFonts w:eastAsia="Times New Roman"/>
        </w:rPr>
        <w:t>Схема определения затрат на доставку грузов по видам транспортно-заготовительных расходов</w:t>
      </w:r>
    </w:p>
    <w:p w:rsidR="00000000" w:rsidRDefault="008A2B62">
      <w:pPr>
        <w:pStyle w:val="right"/>
      </w:pPr>
      <w:r>
        <w:t>Приложение 1 к Методическим положениям по составу транспортно-заготовительных расходов</w:t>
      </w:r>
    </w:p>
    <w:p w:rsidR="00000000" w:rsidRDefault="008A2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B62">
      <w:pPr>
        <w:pStyle w:val="HTML"/>
      </w:pPr>
      <w:r>
        <w:t xml:space="preserve">                             СХЕМА</w:t>
      </w:r>
    </w:p>
    <w:p w:rsidR="00000000" w:rsidRDefault="008A2B62">
      <w:pPr>
        <w:pStyle w:val="HTML"/>
      </w:pPr>
      <w:r>
        <w:t>ОПРЕДЕЛЕНИЯ ЗАТРАТ НА ДОСТАВКУ ГРУЗОВ</w:t>
      </w:r>
    </w:p>
    <w:p w:rsidR="00000000" w:rsidRDefault="008A2B62">
      <w:pPr>
        <w:pStyle w:val="HTML"/>
      </w:pPr>
      <w:r>
        <w:t>ПО ВИДАМ РАСХОДОВ</w:t>
      </w:r>
    </w:p>
    <w:p w:rsidR="00000000" w:rsidRDefault="008A2B62">
      <w:pPr>
        <w:pStyle w:val="HTML"/>
      </w:pPr>
    </w:p>
    <w:p w:rsidR="00000000" w:rsidRDefault="008A2B62">
      <w:pPr>
        <w:pStyle w:val="HTML"/>
      </w:pPr>
      <w:r>
        <w:t>Предприятие - изготовитель</w:t>
      </w:r>
    </w:p>
    <w:p w:rsidR="00000000" w:rsidRDefault="008A2B62">
      <w:pPr>
        <w:pStyle w:val="HTML"/>
      </w:pPr>
      <w:r>
        <w:t>продукции</w:t>
      </w:r>
    </w:p>
    <w:p w:rsidR="00000000" w:rsidRDefault="008A2B62">
      <w:pPr>
        <w:pStyle w:val="HTML"/>
      </w:pPr>
    </w:p>
    <w:p w:rsidR="00000000" w:rsidRDefault="008A2B62">
      <w:pPr>
        <w:pStyle w:val="HTML"/>
      </w:pPr>
      <w:r>
        <w:t>Базы снабжения                                   Базы ГЕОТЕКСа</w:t>
      </w:r>
    </w:p>
    <w:p w:rsidR="00000000" w:rsidRDefault="008A2B62">
      <w:pPr>
        <w:pStyle w:val="HTML"/>
      </w:pPr>
      <w:r>
        <w:t>других отраслей</w:t>
      </w:r>
    </w:p>
    <w:p w:rsidR="00000000" w:rsidRDefault="008A2B62">
      <w:pPr>
        <w:pStyle w:val="HTML"/>
      </w:pPr>
    </w:p>
    <w:p w:rsidR="00000000" w:rsidRDefault="008A2B62">
      <w:pPr>
        <w:pStyle w:val="HTML"/>
      </w:pPr>
      <w:r>
        <w:t>Склады предприятия     Склады экспедиции    Прирельсовый склад</w:t>
      </w:r>
    </w:p>
    <w:p w:rsidR="00000000" w:rsidRDefault="008A2B62">
      <w:pPr>
        <w:pStyle w:val="HTML"/>
      </w:pPr>
      <w:r>
        <w:t>(пристань, порт)</w:t>
      </w:r>
    </w:p>
    <w:p w:rsidR="00000000" w:rsidRDefault="008A2B62">
      <w:pPr>
        <w:pStyle w:val="HTML"/>
      </w:pPr>
      <w:r>
        <w:t>п</w:t>
      </w:r>
      <w:r>
        <w:t>артии</w:t>
      </w:r>
    </w:p>
    <w:p w:rsidR="00000000" w:rsidRDefault="008A2B62">
      <w:pPr>
        <w:pStyle w:val="HTML"/>
      </w:pPr>
    </w:p>
    <w:p w:rsidR="00000000" w:rsidRDefault="008A2B62">
      <w:pPr>
        <w:pStyle w:val="HTML"/>
      </w:pPr>
      <w:r>
        <w:t>База (место расположения                         Участки работ</w:t>
      </w:r>
    </w:p>
    <w:p w:rsidR="00000000" w:rsidRDefault="008A2B62">
      <w:pPr>
        <w:pStyle w:val="HTML"/>
      </w:pPr>
      <w:r>
        <w:t>партии)</w:t>
      </w:r>
    </w:p>
    <w:p w:rsidR="00000000" w:rsidRDefault="008A2B62">
      <w:pPr>
        <w:pStyle w:val="HTML"/>
      </w:pPr>
    </w:p>
    <w:p w:rsidR="00000000" w:rsidRDefault="008A2B62">
      <w:pPr>
        <w:pStyle w:val="HTML"/>
      </w:pPr>
      <w:r>
        <w:t>Условные обозначения:</w:t>
      </w:r>
    </w:p>
    <w:p w:rsidR="00000000" w:rsidRDefault="008A2B62">
      <w:pPr>
        <w:pStyle w:val="HTML"/>
      </w:pPr>
    </w:p>
    <w:p w:rsidR="00000000" w:rsidRDefault="008A2B62">
      <w:pPr>
        <w:pStyle w:val="HTML"/>
      </w:pPr>
      <w:r>
        <w:t>___________ транспортно-заготовительные расходы</w:t>
      </w:r>
    </w:p>
    <w:p w:rsidR="00000000" w:rsidRDefault="008A2B62">
      <w:pPr>
        <w:pStyle w:val="HTML"/>
      </w:pPr>
    </w:p>
    <w:p w:rsidR="00000000" w:rsidRDefault="008A2B62">
      <w:pPr>
        <w:pStyle w:val="HTML"/>
      </w:pPr>
      <w:r>
        <w:t>----------- транспортировка  груза и  персонала</w:t>
      </w:r>
    </w:p>
    <w:p w:rsidR="00000000" w:rsidRDefault="008A2B62">
      <w:pPr>
        <w:pStyle w:val="HTML"/>
      </w:pPr>
      <w:r>
        <w:t>партий и экспедиций</w:t>
      </w:r>
    </w:p>
    <w:p w:rsidR="00000000" w:rsidRDefault="008A2B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B62">
      <w:pPr>
        <w:pStyle w:val="right"/>
      </w:pPr>
      <w:r>
        <w:t>Источник - Приказ Роскомнедр от 22.1</w:t>
      </w:r>
      <w:r>
        <w:t>1.1993 № 108</w:t>
      </w:r>
    </w:p>
    <w:p w:rsidR="00000000" w:rsidRDefault="008A2B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https://порядокправа.рф/obrazecy/sxema_opredeleniya_zatrat_na_dostavku_gruzov_po_vidam_transportno_zagotovitelnyx_rasxodov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B62"/>
    <w:rsid w:val="008A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1992EB-83C4-4DC6-85EE-91D90107C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opredeleniya_zatrat_na_dostavku_gruzov_po_vidam_transportno_zagotovitel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определения затрат на доставку грузов по видам транспортно-заготовительных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2022-08-23T14:32:00Z</dcterms:created>
  <dcterms:modified xsi:type="dcterms:W3CDTF">2022-08-23T14:32:00Z</dcterms:modified>
</cp:coreProperties>
</file>