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5533">
      <w:pPr>
        <w:pStyle w:val="1"/>
        <w:rPr>
          <w:rFonts w:eastAsia="Times New Roman"/>
        </w:rPr>
      </w:pPr>
      <w:r>
        <w:rPr>
          <w:rFonts w:eastAsia="Times New Roman"/>
        </w:rPr>
        <w:t>Схема операционного движения отходов (образец)</w:t>
      </w:r>
    </w:p>
    <w:p w:rsidR="00000000" w:rsidRDefault="002D5533">
      <w:pPr>
        <w:pStyle w:val="right"/>
      </w:pPr>
      <w:r>
        <w:t>Приложение 2 к Методическим указаниям по разработке проектов нормативов образования отходов и лимитов на их размещение</w:t>
      </w:r>
    </w:p>
    <w:p w:rsidR="00000000" w:rsidRDefault="002D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33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ДЛЯ ОФОРМЛЕНИЯ </w:t>
      </w:r>
      <w:r>
        <w:rPr>
          <w:rFonts w:eastAsia="Times New Roman"/>
        </w:rPr>
        <w:t>ПРОЕКТА НОРМАТИВОВ ОБРАЗОВАНИЯ ОТХОДОВ И ЛИМИТОВ НА ИХ РАЗМЕЩЕНИЕ</w:t>
      </w:r>
    </w:p>
    <w:p w:rsidR="00000000" w:rsidRDefault="002D5533">
      <w:pPr>
        <w:pStyle w:val="3"/>
        <w:rPr>
          <w:rFonts w:eastAsia="Times New Roman"/>
        </w:rPr>
      </w:pPr>
      <w:r>
        <w:rPr>
          <w:rFonts w:eastAsia="Times New Roman"/>
        </w:rPr>
        <w:t>ОБРАЗЕЦ 2.11 СХЕМА ОПЕРАЦИОННОГО ДВИЖЕНИЯ ОТХОДОВ</w:t>
      </w:r>
    </w:p>
    <w:p w:rsidR="00000000" w:rsidRDefault="002D5533">
      <w:pPr>
        <w:pStyle w:val="HTML"/>
      </w:pPr>
      <w:r>
        <w:t>---------------------------------------------------------------------------------------------------</w:t>
      </w:r>
    </w:p>
    <w:p w:rsidR="00000000" w:rsidRDefault="002D5533">
      <w:pPr>
        <w:pStyle w:val="HTML"/>
      </w:pPr>
      <w:r>
        <w:t>¦ N ¦Код ¦Наиме- ¦Класс¦Нали- ¦Годовой¦П</w:t>
      </w:r>
      <w:r>
        <w:t>олучение ¦Использование¦Передача  ¦  Размещение отходов   ¦</w:t>
      </w:r>
    </w:p>
    <w:p w:rsidR="00000000" w:rsidRDefault="002D5533">
      <w:pPr>
        <w:pStyle w:val="HTML"/>
      </w:pPr>
      <w:r>
        <w:t>¦п/п¦ по ¦нование¦опас-¦чие   ¦норма- ¦отходов от¦и обезврежи- ¦отходов   ¦    в течение года     ¦</w:t>
      </w:r>
    </w:p>
    <w:p w:rsidR="00000000" w:rsidRDefault="002D5533">
      <w:pPr>
        <w:pStyle w:val="HTML"/>
      </w:pPr>
      <w:r>
        <w:t xml:space="preserve">¦   ¦ФККО¦вида   ¦ности¦отхо- ¦тив об-¦сторонних ¦вание отходов¦сторонним ¦                     </w:t>
      </w:r>
      <w:r>
        <w:t xml:space="preserve">  ¦</w:t>
      </w:r>
    </w:p>
    <w:p w:rsidR="00000000" w:rsidRDefault="002D5533">
      <w:pPr>
        <w:pStyle w:val="HTML"/>
      </w:pPr>
      <w:r>
        <w:t>¦   ¦    ¦отхода ¦     ¦дов на¦разова-¦организа- ¦на собствен- ¦организа- ¦                       ¦</w:t>
      </w:r>
    </w:p>
    <w:p w:rsidR="00000000" w:rsidRDefault="002D5533">
      <w:pPr>
        <w:pStyle w:val="HTML"/>
      </w:pPr>
      <w:r>
        <w:t>¦   ¦    ¦       ¦     ¦начало¦ния от-¦ций в те- ¦ном предприя-¦циям в те-¦                       ¦</w:t>
      </w:r>
    </w:p>
    <w:p w:rsidR="00000000" w:rsidRDefault="002D5533">
      <w:pPr>
        <w:pStyle w:val="HTML"/>
      </w:pPr>
      <w:r>
        <w:t>¦   ¦    ¦       ¦     ¦20__  ¦хода, т¦чение года¦ти</w:t>
      </w:r>
      <w:r>
        <w:t>и в течение¦чение года¦                       ¦</w:t>
      </w:r>
    </w:p>
    <w:p w:rsidR="00000000" w:rsidRDefault="002D5533">
      <w:pPr>
        <w:pStyle w:val="HTML"/>
      </w:pPr>
      <w:r>
        <w:t>¦   ¦    ¦       ¦     ¦года, ¦       ¦          ¦года         ¦          ¦                       ¦</w:t>
      </w:r>
    </w:p>
    <w:p w:rsidR="00000000" w:rsidRDefault="002D5533">
      <w:pPr>
        <w:pStyle w:val="HTML"/>
      </w:pPr>
      <w:r>
        <w:t>¦   ¦    ¦       ¦     ¦т     ¦       +----------+-------------+----------+-----------------------+</w:t>
      </w:r>
    </w:p>
    <w:p w:rsidR="00000000" w:rsidRDefault="002D5533">
      <w:pPr>
        <w:pStyle w:val="HTML"/>
      </w:pPr>
      <w:r>
        <w:t xml:space="preserve">¦   ¦   </w:t>
      </w:r>
      <w:r>
        <w:t xml:space="preserve"> ¦       ¦     ¦      ¦       ¦коли-¦цель¦коли-¦направ-¦коли-¦цель¦коли-¦опера-¦инв. номер¦</w:t>
      </w:r>
    </w:p>
    <w:p w:rsidR="00000000" w:rsidRDefault="002D5533">
      <w:pPr>
        <w:pStyle w:val="HTML"/>
      </w:pPr>
      <w:r>
        <w:t>¦   ¦    ¦       ¦     ¦      ¦       ¦чест-¦при-¦чест-¦ление  ¦чест-¦пе- ¦чест-¦ция по¦ объекта  ¦</w:t>
      </w:r>
    </w:p>
    <w:p w:rsidR="00000000" w:rsidRDefault="002D5533">
      <w:pPr>
        <w:pStyle w:val="HTML"/>
      </w:pPr>
      <w:r>
        <w:t>¦   ¦    ¦       ¦     ¦      ¦       ¦во, т¦ема ¦во, т¦исполь-¦</w:t>
      </w:r>
      <w:r>
        <w:t>во, т¦ре- ¦во, т¦разме-¦размещения¦</w:t>
      </w:r>
    </w:p>
    <w:p w:rsidR="00000000" w:rsidRDefault="002D5533">
      <w:pPr>
        <w:pStyle w:val="HTML"/>
      </w:pPr>
      <w:r>
        <w:t>¦   ¦    ¦       ¦     ¦      ¦       ¦     ¦    ¦     ¦зования¦     ¦дачи¦     ¦щению ¦          ¦</w:t>
      </w:r>
    </w:p>
    <w:p w:rsidR="00000000" w:rsidRDefault="002D5533">
      <w:pPr>
        <w:pStyle w:val="HTML"/>
      </w:pPr>
      <w:r>
        <w:t>+---+----+-------+-----+------+-------+-----+----+-----+-------+-----+----+-----+------+----------+</w:t>
      </w:r>
    </w:p>
    <w:p w:rsidR="00000000" w:rsidRDefault="002D5533">
      <w:pPr>
        <w:pStyle w:val="HTML"/>
      </w:pPr>
      <w:r>
        <w:t xml:space="preserve">¦ 1 ¦  2 ¦   3   ¦  </w:t>
      </w:r>
      <w:r>
        <w:t>4  ¦  5   ¦   6   ¦  7  ¦ 8  ¦  9  ¦   10  ¦ 11  ¦ 12 ¦ 13  ¦  14  ¦    15    ¦</w:t>
      </w:r>
    </w:p>
    <w:p w:rsidR="00000000" w:rsidRDefault="002D5533">
      <w:pPr>
        <w:pStyle w:val="HTML"/>
      </w:pPr>
      <w:r>
        <w:t>----+----+-------+-----+------+-------+-----+----+-----+-------+-----+----+-----+------+-----------</w:t>
      </w:r>
    </w:p>
    <w:p w:rsidR="00000000" w:rsidRDefault="002D55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5533">
      <w:pPr>
        <w:pStyle w:val="right"/>
      </w:pPr>
      <w:r>
        <w:t>Источник - Приказ Ростехнадзора от 19.10.2007 № 703</w:t>
      </w:r>
    </w:p>
    <w:p w:rsidR="00000000" w:rsidRDefault="002D55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https://порядокправа.рф/obrazecy/sxema_operacionnogo_dvizheniya_otxodov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533"/>
    <w:rsid w:val="002D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C9C816-D2C8-43DE-813B-F358551C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xema_operacionnogo_dvizheniya_otxod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335</Words>
  <Characters>1916</Characters>
  <Application>Microsoft Office Word</Application>
  <DocSecurity>0</DocSecurity>
  <Lines>15</Lines>
  <Paragraphs>4</Paragraphs>
  <ScaleCrop>false</ScaleCrop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Схема операционного движения отходов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2022-08-23T14:32:00Z</dcterms:created>
  <dcterms:modified xsi:type="dcterms:W3CDTF">2022-08-23T14:32:00Z</dcterms:modified>
</cp:coreProperties>
</file>