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4EB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заявок, принятых на аукцион</w:t>
      </w:r>
    </w:p>
    <w:p w:rsidR="00000000" w:rsidRDefault="009624EB">
      <w:pPr>
        <w:pStyle w:val="right"/>
      </w:pPr>
      <w:r>
        <w:t>Приложение 3 к Положению об обслуживании государственных сберегательных облигаций, утвержденному Приказом Министерства финансов Российской Федерации от 10.01.2006 N 1н</w:t>
      </w:r>
    </w:p>
    <w:p w:rsidR="00000000" w:rsidRDefault="00962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EB">
      <w:pPr>
        <w:pStyle w:val="HTML"/>
      </w:pPr>
      <w:r>
        <w:t xml:space="preserve">                         </w:t>
      </w:r>
      <w:r>
        <w:t>СВОДНЫЙ РЕЕСТР</w:t>
      </w:r>
    </w:p>
    <w:p w:rsidR="00000000" w:rsidRDefault="009624EB">
      <w:pPr>
        <w:pStyle w:val="HTML"/>
      </w:pPr>
      <w:r>
        <w:t>ЗАЯВОК, ПРИНЯТЫХ НА АУКЦИОН</w:t>
      </w:r>
    </w:p>
    <w:p w:rsidR="00000000" w:rsidRDefault="009624EB">
      <w:pPr>
        <w:pStyle w:val="HTML"/>
      </w:pPr>
    </w:p>
    <w:p w:rsidR="00000000" w:rsidRDefault="009624EB">
      <w:pPr>
        <w:pStyle w:val="HTML"/>
      </w:pPr>
      <w:r>
        <w:t>день, число/месяц/год</w:t>
      </w:r>
    </w:p>
    <w:p w:rsidR="00000000" w:rsidRDefault="009624EB">
      <w:pPr>
        <w:pStyle w:val="HTML"/>
      </w:pPr>
    </w:p>
    <w:p w:rsidR="00000000" w:rsidRDefault="009624EB">
      <w:pPr>
        <w:pStyle w:val="HTML"/>
      </w:pPr>
      <w:r>
        <w:t>Государственный регистрационный номер ценной бумаги ______________</w:t>
      </w:r>
    </w:p>
    <w:p w:rsidR="00000000" w:rsidRDefault="009624EB">
      <w:pPr>
        <w:pStyle w:val="HTML"/>
      </w:pPr>
    </w:p>
    <w:p w:rsidR="00000000" w:rsidRDefault="009624EB">
      <w:pPr>
        <w:pStyle w:val="HTML"/>
      </w:pPr>
      <w:r>
        <w:t>-------------------------------------------------------------------------------------------------------</w:t>
      </w:r>
    </w:p>
    <w:p w:rsidR="00000000" w:rsidRDefault="009624EB">
      <w:pPr>
        <w:pStyle w:val="HTML"/>
      </w:pPr>
      <w:r>
        <w:t xml:space="preserve">¦         Заявка </w:t>
      </w:r>
      <w:r>
        <w:t xml:space="preserve">           ¦  Конкурентные   ¦  Неконкурентные ¦  Итого (конк.   ¦    Средневзвеш.   ¦</w:t>
      </w:r>
    </w:p>
    <w:p w:rsidR="00000000" w:rsidRDefault="009624EB">
      <w:pPr>
        <w:pStyle w:val="HTML"/>
      </w:pPr>
      <w:r>
        <w:t>¦                           ¦                 ¦                 ¦   и  неконк.)   ¦                   ¦</w:t>
      </w:r>
    </w:p>
    <w:p w:rsidR="00000000" w:rsidRDefault="009624EB">
      <w:pPr>
        <w:pStyle w:val="HTML"/>
      </w:pPr>
      <w:r>
        <w:t>+---------------------------+-----------------+-----------------+</w:t>
      </w:r>
      <w:r>
        <w:t>-----------------+-------------------+</w:t>
      </w:r>
    </w:p>
    <w:p w:rsidR="00000000" w:rsidRDefault="009624EB">
      <w:pPr>
        <w:pStyle w:val="HTML"/>
      </w:pPr>
      <w:r>
        <w:t>¦Цена % к¦Кол-во¦Доходность,¦ Сумма к ¦ Сумма ¦ Сумма к ¦ Сумма ¦ Сумма к ¦ Сумма ¦Цена % к¦Доходность¦</w:t>
      </w:r>
    </w:p>
    <w:p w:rsidR="00000000" w:rsidRDefault="009624EB">
      <w:pPr>
        <w:pStyle w:val="HTML"/>
      </w:pPr>
      <w:r>
        <w:t>¦номиналу¦ штук ¦ % годовых ¦погашению¦выручки¦погашению¦выручки¦погашению¦выручки¦номиналу¦% годовых ¦</w:t>
      </w:r>
    </w:p>
    <w:p w:rsidR="00000000" w:rsidRDefault="009624EB">
      <w:pPr>
        <w:pStyle w:val="HTML"/>
      </w:pPr>
      <w:r>
        <w:t xml:space="preserve">¦        </w:t>
      </w:r>
      <w:r>
        <w:t>¦      ¦           ¦ нараст. ¦нараст.¦         ¦       ¦ нараст. ¦нараст.¦        ¦          ¦</w:t>
      </w:r>
    </w:p>
    <w:p w:rsidR="00000000" w:rsidRDefault="009624EB">
      <w:pPr>
        <w:pStyle w:val="HTML"/>
      </w:pPr>
      <w:r>
        <w:t>¦        ¦      ¦           ¦ итогом  ¦итогом ¦         ¦       ¦ итогом  ¦ итогом¦        ¦          ¦</w:t>
      </w:r>
    </w:p>
    <w:p w:rsidR="00000000" w:rsidRDefault="009624EB">
      <w:pPr>
        <w:pStyle w:val="HTML"/>
      </w:pPr>
      <w:r>
        <w:t>+--------+------+-----------+---------+-------+---------+</w:t>
      </w:r>
      <w:r>
        <w:t>-------+---------+-------+--------+----------+</w:t>
      </w:r>
    </w:p>
    <w:p w:rsidR="00000000" w:rsidRDefault="009624EB">
      <w:pPr>
        <w:pStyle w:val="HTML"/>
      </w:pPr>
      <w:r>
        <w:t>¦        ¦      ¦           ¦         ¦       ¦         ¦       ¦         ¦       ¦        ¦          ¦</w:t>
      </w:r>
    </w:p>
    <w:p w:rsidR="00000000" w:rsidRDefault="009624EB">
      <w:pPr>
        <w:pStyle w:val="HTML"/>
      </w:pPr>
      <w:r>
        <w:t>+--------+------+-----------+---------+-------+---------+-------+---------+-------+--------+----------+</w:t>
      </w:r>
    </w:p>
    <w:p w:rsidR="00000000" w:rsidRDefault="009624EB">
      <w:pPr>
        <w:pStyle w:val="HTML"/>
      </w:pPr>
      <w:r>
        <w:t>¦</w:t>
      </w:r>
      <w:r>
        <w:t xml:space="preserve">        ¦      ¦           ¦         ¦       ¦         ¦       ¦         ¦       ¦        ¦          ¦</w:t>
      </w:r>
    </w:p>
    <w:p w:rsidR="00000000" w:rsidRDefault="009624EB">
      <w:pPr>
        <w:pStyle w:val="HTML"/>
      </w:pPr>
      <w:r>
        <w:t>+--------+------+-----------+---------+-------+---------+-------+---------+-------+--------+----------+</w:t>
      </w:r>
    </w:p>
    <w:p w:rsidR="00000000" w:rsidRDefault="009624EB">
      <w:pPr>
        <w:pStyle w:val="HTML"/>
      </w:pPr>
      <w:r>
        <w:t xml:space="preserve">¦        ¦      ¦           ¦         ¦       ¦  </w:t>
      </w:r>
      <w:r>
        <w:t xml:space="preserve">       ¦       ¦         ¦       ¦        ¦          ¦</w:t>
      </w:r>
    </w:p>
    <w:p w:rsidR="00000000" w:rsidRDefault="009624EB">
      <w:pPr>
        <w:pStyle w:val="HTML"/>
      </w:pPr>
      <w:r>
        <w:t>+--------+------+-----------+---------+-------+---------+-------+---------+-------+--------+----------+</w:t>
      </w:r>
    </w:p>
    <w:p w:rsidR="00000000" w:rsidRDefault="009624EB">
      <w:pPr>
        <w:pStyle w:val="HTML"/>
      </w:pPr>
      <w:r>
        <w:t xml:space="preserve">¦        ¦      ¦           ¦         ¦       ¦         ¦       ¦         ¦       ¦        ¦     </w:t>
      </w:r>
      <w:r>
        <w:t xml:space="preserve">     ¦</w:t>
      </w:r>
    </w:p>
    <w:p w:rsidR="00000000" w:rsidRDefault="009624EB">
      <w:pPr>
        <w:pStyle w:val="HTML"/>
      </w:pPr>
      <w:r>
        <w:t>+--------+------+-----------+---------+-------+---------+-------+---------+-------+--------+----------+</w:t>
      </w:r>
    </w:p>
    <w:p w:rsidR="00000000" w:rsidRDefault="009624EB">
      <w:pPr>
        <w:pStyle w:val="HTML"/>
      </w:pPr>
      <w:r>
        <w:t>¦        ¦      ¦           ¦         ¦       ¦         ¦       ¦         ¦       ¦        ¦          ¦</w:t>
      </w:r>
    </w:p>
    <w:p w:rsidR="00000000" w:rsidRDefault="009624EB">
      <w:pPr>
        <w:pStyle w:val="HTML"/>
      </w:pPr>
      <w:r>
        <w:t>---------+------+-----------+---------+-------+---------+-------+---------+-------+--------+-----------</w:t>
      </w:r>
    </w:p>
    <w:p w:rsidR="00000000" w:rsidRDefault="009624EB">
      <w:pPr>
        <w:pStyle w:val="HTML"/>
      </w:pPr>
    </w:p>
    <w:p w:rsidR="00000000" w:rsidRDefault="009624EB">
      <w:pPr>
        <w:pStyle w:val="HTML"/>
      </w:pPr>
      <w:r>
        <w:t>От ММВБ _________________________</w:t>
      </w:r>
    </w:p>
    <w:p w:rsidR="00000000" w:rsidRDefault="00962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4EB">
      <w:pPr>
        <w:pStyle w:val="right"/>
      </w:pPr>
      <w:r>
        <w:lastRenderedPageBreak/>
        <w:t>Источник - Приказ Минфина России от 10.01.2006 № 1н (с изменениями и дополнениями на 2010 год)</w:t>
      </w:r>
    </w:p>
    <w:p w:rsidR="00000000" w:rsidRDefault="00962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https://порядокправа.рф/obrazecy/svodnyj_reestr_zayavok_prinyatyx_na_auk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EB"/>
    <w:rsid w:val="0096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0743C-4907-44C3-BFD4-1867AC4A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zayavok_prinyatyx_na_auk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заявок, принятых на аукцион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2022-08-23T14:23:00Z</dcterms:created>
  <dcterms:modified xsi:type="dcterms:W3CDTF">2022-08-23T14:23:00Z</dcterms:modified>
</cp:coreProperties>
</file>