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ADD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предельных объемов финансирования. Форма № МФО006.02</w:t>
      </w:r>
    </w:p>
    <w:p w:rsidR="00000000" w:rsidRDefault="00415ADD">
      <w:pPr>
        <w:pStyle w:val="right"/>
      </w:pPr>
      <w:r>
        <w:t>Приложение N 3 к Порядку организации исполнения бюджета города Фрязино по расходам в части доведения предельных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HTML"/>
      </w:pPr>
      <w:r>
        <w:t xml:space="preserve">Город Фрязино                                                   </w:t>
      </w:r>
      <w:r>
        <w:t>-----------</w:t>
      </w:r>
    </w:p>
    <w:p w:rsidR="00000000" w:rsidRDefault="00415ADD">
      <w:pPr>
        <w:pStyle w:val="HTML"/>
      </w:pPr>
      <w:r>
        <w:t>Главный распорядитель ________________                Код формы ¦МФО006.02¦</w:t>
      </w:r>
    </w:p>
    <w:p w:rsidR="00000000" w:rsidRDefault="00415ADD">
      <w:pPr>
        <w:pStyle w:val="HTML"/>
      </w:pPr>
      <w:r>
        <w:t>-----------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СВОДНЫЙ РЕЕСТР</w:t>
      </w:r>
    </w:p>
    <w:p w:rsidR="00000000" w:rsidRDefault="00415ADD">
      <w:pPr>
        <w:pStyle w:val="HTML"/>
      </w:pPr>
      <w:r>
        <w:t>ПРЕДЕЛЬНЫХ ОБЪЕМОВ ФИНАНСИРОВАНИЯ</w:t>
      </w:r>
    </w:p>
    <w:p w:rsidR="00000000" w:rsidRDefault="00415ADD">
      <w:pPr>
        <w:pStyle w:val="HTML"/>
      </w:pPr>
      <w:r>
        <w:t>НА ___ КВАРТАЛ 20__ ГОДА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---------------------------------------------------------------------------</w:t>
      </w:r>
    </w:p>
    <w:p w:rsidR="00000000" w:rsidRDefault="00415ADD">
      <w:pPr>
        <w:pStyle w:val="HTML"/>
      </w:pPr>
      <w:r>
        <w:t xml:space="preserve">¦N  </w:t>
      </w:r>
      <w:r>
        <w:t>¦Бюджетная классификация                         ¦КОСГУ¦Сумма (рублей)¦</w:t>
      </w:r>
    </w:p>
    <w:p w:rsidR="00000000" w:rsidRDefault="00415ADD">
      <w:pPr>
        <w:pStyle w:val="HTML"/>
      </w:pPr>
      <w:r>
        <w:t>¦п/п¦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 xml:space="preserve">¦   ¦                           </w:t>
      </w:r>
      <w:r>
        <w:t xml:space="preserve">                                          ¦</w:t>
      </w:r>
    </w:p>
    <w:p w:rsidR="00000000" w:rsidRDefault="00415ADD">
      <w:pPr>
        <w:pStyle w:val="HTML"/>
      </w:pPr>
      <w:r>
        <w:t>+---+---------------------------------------------------------------------+</w:t>
      </w:r>
    </w:p>
    <w:p w:rsidR="00000000" w:rsidRDefault="00415ADD">
      <w:pPr>
        <w:pStyle w:val="HTML"/>
      </w:pPr>
      <w:r>
        <w:t>¦1  ¦Лицевой счет: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</w:t>
      </w:r>
      <w:r>
        <w:t>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</w:t>
      </w:r>
      <w:r>
        <w:t>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 xml:space="preserve">¦   ¦                                   </w:t>
      </w:r>
      <w:r>
        <w:t xml:space="preserve">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¦Итого по лицевому счету</w:t>
      </w:r>
      <w:r>
        <w:t xml:space="preserve">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                     ¦</w:t>
      </w:r>
    </w:p>
    <w:p w:rsidR="00000000" w:rsidRDefault="00415ADD">
      <w:pPr>
        <w:pStyle w:val="HTML"/>
      </w:pPr>
      <w:r>
        <w:t>+---+---------------------------------------------------</w:t>
      </w:r>
      <w:r>
        <w:t>------------------+</w:t>
      </w:r>
    </w:p>
    <w:p w:rsidR="00000000" w:rsidRDefault="00415ADD">
      <w:pPr>
        <w:pStyle w:val="HTML"/>
      </w:pPr>
      <w:r>
        <w:t>¦2  ¦Лицевой счет: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</w:t>
      </w:r>
      <w:r>
        <w:t>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 xml:space="preserve">¦   ¦                               </w:t>
      </w:r>
      <w:r>
        <w:t xml:space="preserve">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</w:t>
      </w:r>
      <w:r>
        <w:t>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</w:t>
      </w:r>
      <w:r>
        <w:t>-------------------------------------+-----+--------------+</w:t>
      </w:r>
    </w:p>
    <w:p w:rsidR="00000000" w:rsidRDefault="00415ADD">
      <w:pPr>
        <w:pStyle w:val="HTML"/>
      </w:pPr>
      <w:r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 xml:space="preserve">¦   ¦                                       </w:t>
      </w:r>
      <w:r>
        <w:t xml:space="preserve">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¦Итого по лицевому счету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</w:t>
      </w:r>
      <w:r>
        <w:t>--+</w:t>
      </w:r>
    </w:p>
    <w:p w:rsidR="00000000" w:rsidRDefault="00415ADD">
      <w:pPr>
        <w:pStyle w:val="HTML"/>
      </w:pPr>
      <w:r>
        <w:lastRenderedPageBreak/>
        <w:t>¦   ¦                                                ¦     ¦              ¦</w:t>
      </w:r>
    </w:p>
    <w:p w:rsidR="00000000" w:rsidRDefault="00415ADD">
      <w:pPr>
        <w:pStyle w:val="HTML"/>
      </w:pPr>
      <w:r>
        <w:t>+---+------------------------------------------------+-----+--------------+</w:t>
      </w:r>
    </w:p>
    <w:p w:rsidR="00000000" w:rsidRDefault="00415ADD">
      <w:pPr>
        <w:pStyle w:val="HTML"/>
      </w:pPr>
      <w:r>
        <w:t>¦   ¦Всего на квартал                                ¦     ¦              ¦</w:t>
      </w:r>
    </w:p>
    <w:p w:rsidR="00000000" w:rsidRDefault="00415ADD">
      <w:pPr>
        <w:pStyle w:val="HTML"/>
      </w:pPr>
      <w:r>
        <w:t>----+------------------------------------------------+-----+---------------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___________ _____________________</w:t>
      </w:r>
    </w:p>
    <w:p w:rsidR="00000000" w:rsidRDefault="00415ADD">
      <w:pPr>
        <w:pStyle w:val="HTML"/>
      </w:pPr>
      <w:r>
        <w:t>(подпись)  (расшифровка подписи)</w:t>
      </w:r>
    </w:p>
    <w:p w:rsidR="00000000" w:rsidRDefault="00415ADD">
      <w:pPr>
        <w:pStyle w:val="HTML"/>
      </w:pPr>
      <w:r>
        <w:t>___________ _____________________</w:t>
      </w:r>
    </w:p>
    <w:p w:rsidR="00000000" w:rsidRDefault="00415ADD">
      <w:pPr>
        <w:pStyle w:val="HTML"/>
      </w:pPr>
      <w:r>
        <w:t>(подпись)  (расшифровка подписи)</w:t>
      </w:r>
    </w:p>
    <w:p w:rsidR="00000000" w:rsidRDefault="00415ADD">
      <w:pPr>
        <w:pStyle w:val="HTML"/>
      </w:pPr>
    </w:p>
    <w:p w:rsidR="00000000" w:rsidRDefault="00415ADD">
      <w:pPr>
        <w:pStyle w:val="HTML"/>
      </w:pPr>
      <w:r>
        <w:t>"__" ____________ 200__ г.</w:t>
      </w:r>
    </w:p>
    <w:p w:rsidR="00000000" w:rsidRDefault="00415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DD">
      <w:pPr>
        <w:pStyle w:val="right"/>
      </w:pPr>
      <w:r>
        <w:t>Источник - Поста</w:t>
      </w:r>
      <w:r>
        <w:t>новление главы городского округа Фрязино МО от 01.07.2008 № 468</w:t>
      </w:r>
    </w:p>
    <w:p w:rsidR="00000000" w:rsidRDefault="00415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https://порядокправа.рф/obrazecy/svodnyj_reestr_predelnyx_obemov_finansirovaniya_forma_n_mfo00602.htm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DD"/>
    <w:rsid w:val="0041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73F01-3796-4925-8195-B3E21BB5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redelnyx_obemov_finansirovaniya_forma_n_mfo006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предельных объемов финансирования. Форма № МФО006.02 -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2022-08-23T14:21:00Z</dcterms:created>
  <dcterms:modified xsi:type="dcterms:W3CDTF">2022-08-23T14:21:00Z</dcterms:modified>
</cp:coreProperties>
</file>