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D1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реестр накладных на поставку партии товаров, предназначенных для лечения больных </w:t>
      </w:r>
      <w:r>
        <w:rPr>
          <w:rFonts w:eastAsia="Times New Roman"/>
        </w:rPr>
        <w:t>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</w:r>
    </w:p>
    <w:p w:rsidR="00000000" w:rsidRDefault="00EE0D16">
      <w:pPr>
        <w:pStyle w:val="right"/>
      </w:pPr>
      <w:r>
        <w:t>Приложение N 2 к Порядку органи</w:t>
      </w:r>
      <w:r>
        <w:t>зации работы по проведению расчетов по закупкам в 2009 - 2011 годах лекарственных средств, предназначенных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</w:t>
      </w:r>
      <w:r>
        <w:t>измом, болезнью Гоше, рассеянным</w:t>
      </w:r>
    </w:p>
    <w:p w:rsidR="00000000" w:rsidRDefault="00EE0D16">
      <w:pPr>
        <w:pStyle w:val="right"/>
      </w:pPr>
      <w:r>
        <w:t xml:space="preserve">склерозом, а также после трансплантации </w:t>
      </w:r>
      <w:r>
        <w:br/>
        <w:t xml:space="preserve">органов и (или) тканей, с лицевого </w:t>
      </w:r>
      <w:r>
        <w:br/>
        <w:t xml:space="preserve">счета получателя по главе 055 </w:t>
      </w:r>
      <w:r>
        <w:br/>
        <w:t xml:space="preserve">"Министерство здравоохранения </w:t>
      </w:r>
      <w:r>
        <w:br/>
        <w:t xml:space="preserve">и социального развития </w:t>
      </w:r>
      <w:r>
        <w:br/>
        <w:t xml:space="preserve">Российской Федерации", </w:t>
      </w:r>
      <w:r>
        <w:br/>
        <w:t xml:space="preserve">утвержденному Приказом </w:t>
      </w:r>
      <w:r>
        <w:br/>
        <w:t>Министерства</w:t>
      </w:r>
      <w:r>
        <w:t xml:space="preserve">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1 апреля 2009 г. N 147</w:t>
      </w:r>
    </w:p>
    <w:p w:rsidR="00000000" w:rsidRDefault="00EE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D16">
      <w:pPr>
        <w:pStyle w:val="HTML"/>
      </w:pPr>
      <w:r>
        <w:t xml:space="preserve">                         Сводный реестр накладных</w:t>
      </w:r>
    </w:p>
    <w:p w:rsidR="00000000" w:rsidRDefault="00EE0D16">
      <w:pPr>
        <w:pStyle w:val="HTML"/>
      </w:pPr>
      <w:r>
        <w:t>на поставку партии товаров</w:t>
      </w:r>
    </w:p>
    <w:p w:rsidR="00000000" w:rsidRDefault="00EE0D16">
      <w:pPr>
        <w:pStyle w:val="HTML"/>
      </w:pPr>
      <w:r>
        <w:t>N ___ от "___" __________ 20__ г.</w:t>
      </w:r>
    </w:p>
    <w:p w:rsidR="00000000" w:rsidRDefault="00EE0D16">
      <w:pPr>
        <w:pStyle w:val="HTML"/>
      </w:pPr>
    </w:p>
    <w:p w:rsidR="00000000" w:rsidRDefault="00EE0D16">
      <w:pPr>
        <w:pStyle w:val="HTML"/>
      </w:pPr>
      <w:r>
        <w:t>По государственному контракту N ___________ от "____"</w:t>
      </w:r>
      <w:r>
        <w:t xml:space="preserve"> _____________ 20__ г.</w:t>
      </w:r>
    </w:p>
    <w:p w:rsidR="00000000" w:rsidRDefault="00EE0D16">
      <w:pPr>
        <w:pStyle w:val="HTML"/>
      </w:pPr>
      <w:r>
        <w:t>Поставщик ИНН/КПП _________________________________________________________</w:t>
      </w:r>
    </w:p>
    <w:p w:rsidR="00000000" w:rsidRDefault="00EE0D16">
      <w:pPr>
        <w:pStyle w:val="HTML"/>
      </w:pPr>
      <w:r>
        <w:t>Сводный счет N _____ от "____" ___________ 20__ г. на сумму __________ руб.</w:t>
      </w:r>
    </w:p>
    <w:p w:rsidR="00000000" w:rsidRDefault="00EE0D16">
      <w:pPr>
        <w:pStyle w:val="HTML"/>
      </w:pPr>
      <w:r>
        <w:t>Копии сертификатов соответствия товара и др. документов на ________ листах.</w:t>
      </w:r>
    </w:p>
    <w:p w:rsidR="00000000" w:rsidRDefault="00EE0D16">
      <w:pPr>
        <w:pStyle w:val="HTML"/>
      </w:pPr>
    </w:p>
    <w:p w:rsidR="00000000" w:rsidRDefault="00EE0D16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EE0D16">
      <w:pPr>
        <w:pStyle w:val="HTML"/>
      </w:pPr>
      <w:r>
        <w:t>¦ N  ¦         Получатель         ¦  Накладная  ¦ Кол-во ¦ Цена за ¦Стои- ¦</w:t>
      </w:r>
    </w:p>
    <w:p w:rsidR="00000000" w:rsidRDefault="00EE0D16">
      <w:pPr>
        <w:pStyle w:val="HTML"/>
      </w:pPr>
      <w:r>
        <w:t>¦п/п +----------------------------+-------------+  ед.   ¦ед., руб.¦мость,¦</w:t>
      </w:r>
    </w:p>
    <w:p w:rsidR="00000000" w:rsidRDefault="00EE0D16">
      <w:pPr>
        <w:pStyle w:val="HTML"/>
      </w:pPr>
      <w:r>
        <w:t>¦    ¦ИНН/КПП¦ ОКАТО ¦Наименован</w:t>
      </w:r>
      <w:r>
        <w:t>ие¦ Дата ¦Номер ¦ товара ¦         ¦руб.  ¦</w:t>
      </w:r>
    </w:p>
    <w:p w:rsidR="00000000" w:rsidRDefault="00EE0D16">
      <w:pPr>
        <w:pStyle w:val="HTML"/>
      </w:pPr>
      <w:r>
        <w:t>+----+-------+-------+------------+------+------+--------+---------+------+</w:t>
      </w:r>
    </w:p>
    <w:p w:rsidR="00000000" w:rsidRDefault="00EE0D16">
      <w:pPr>
        <w:pStyle w:val="HTML"/>
      </w:pPr>
      <w:r>
        <w:t>¦ 1  ¦   2   ¦   3   ¦     4      ¦  5   ¦  6   ¦   7    ¦    8    ¦  9   ¦</w:t>
      </w:r>
    </w:p>
    <w:p w:rsidR="00000000" w:rsidRDefault="00EE0D16">
      <w:pPr>
        <w:pStyle w:val="HTML"/>
      </w:pPr>
      <w:r>
        <w:t>+----+-------+-------+------------+------+------+--------+--</w:t>
      </w:r>
      <w:r>
        <w:t>-------+------+</w:t>
      </w:r>
    </w:p>
    <w:p w:rsidR="00000000" w:rsidRDefault="00EE0D16">
      <w:pPr>
        <w:pStyle w:val="HTML"/>
      </w:pPr>
      <w:r>
        <w:lastRenderedPageBreak/>
        <w:t>+----+-------+-------+------------+------+------+--------+---------+------+</w:t>
      </w:r>
    </w:p>
    <w:p w:rsidR="00000000" w:rsidRDefault="00EE0D16">
      <w:pPr>
        <w:pStyle w:val="HTML"/>
      </w:pPr>
      <w:r>
        <w:t>+----+-------+-------+------------+------+------+--------+---------+------+</w:t>
      </w:r>
    </w:p>
    <w:p w:rsidR="00000000" w:rsidRDefault="00EE0D16">
      <w:pPr>
        <w:pStyle w:val="HTML"/>
      </w:pPr>
      <w:r>
        <w:t>+----+-------+-------+------------+------+------+--------+---------+------+</w:t>
      </w:r>
    </w:p>
    <w:p w:rsidR="00000000" w:rsidRDefault="00EE0D16">
      <w:pPr>
        <w:pStyle w:val="HTML"/>
      </w:pPr>
      <w:r>
        <w:t xml:space="preserve">¦ИТОГО      </w:t>
      </w:r>
      <w:r>
        <w:t xml:space="preserve">                                    ¦        ¦         ¦      ¦</w:t>
      </w:r>
    </w:p>
    <w:p w:rsidR="00000000" w:rsidRDefault="00EE0D16">
      <w:pPr>
        <w:pStyle w:val="HTML"/>
      </w:pPr>
      <w:r>
        <w:t>------------------------------------------------+--------+---------+-------</w:t>
      </w:r>
    </w:p>
    <w:p w:rsidR="00000000" w:rsidRDefault="00EE0D16">
      <w:pPr>
        <w:pStyle w:val="HTML"/>
      </w:pPr>
    </w:p>
    <w:p w:rsidR="00000000" w:rsidRDefault="00EE0D16">
      <w:pPr>
        <w:pStyle w:val="HTML"/>
      </w:pPr>
      <w:r>
        <w:t>От Поставщика                     _________________________________________</w:t>
      </w:r>
    </w:p>
    <w:p w:rsidR="00000000" w:rsidRDefault="00EE0D16">
      <w:pPr>
        <w:pStyle w:val="HTML"/>
      </w:pPr>
      <w:r>
        <w:t>Подпись, расшифровка подписи</w:t>
      </w:r>
    </w:p>
    <w:p w:rsidR="00000000" w:rsidRDefault="00EE0D16">
      <w:pPr>
        <w:pStyle w:val="HTML"/>
      </w:pPr>
      <w:r>
        <w:t>М.П.</w:t>
      </w:r>
    </w:p>
    <w:p w:rsidR="00000000" w:rsidRDefault="00EE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D16">
      <w:pPr>
        <w:pStyle w:val="just"/>
      </w:pPr>
      <w:r>
        <w:t>Примечание.</w:t>
      </w:r>
    </w:p>
    <w:p w:rsidR="00000000" w:rsidRDefault="00EE0D16">
      <w:pPr>
        <w:pStyle w:val="just"/>
      </w:pPr>
      <w:r>
        <w:t>Суммы указываются в рублях, с точностью до второго десятичного знака после запятой.</w:t>
      </w:r>
    </w:p>
    <w:p w:rsidR="00000000" w:rsidRDefault="00EE0D16">
      <w:pPr>
        <w:pStyle w:val="just"/>
      </w:pPr>
      <w:r>
        <w:t>При формировании реестра на нескольких страницах следует соблюдать следующие правила:</w:t>
      </w:r>
    </w:p>
    <w:p w:rsidR="00000000" w:rsidRDefault="00EE0D16">
      <w:pPr>
        <w:pStyle w:val="just"/>
      </w:pPr>
      <w:r>
        <w:t>Второй и последующие листы должны быть пронумерованы и не должны содержать</w:t>
      </w:r>
      <w:r>
        <w:t xml:space="preserve"> заголовков таблицы.</w:t>
      </w:r>
    </w:p>
    <w:p w:rsidR="00000000" w:rsidRDefault="00EE0D16">
      <w:pPr>
        <w:pStyle w:val="just"/>
      </w:pPr>
      <w:r>
        <w:t>Данные последней строки на втором и последующих листах не должны переходить на последующий лист таблицы.</w:t>
      </w:r>
    </w:p>
    <w:p w:rsidR="00000000" w:rsidRDefault="00EE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D16">
      <w:pPr>
        <w:pStyle w:val="right"/>
      </w:pPr>
      <w:r>
        <w:t>Источник - Приказ Минздравсоцразвития России от 01.04.2009 № 147</w:t>
      </w:r>
    </w:p>
    <w:p w:rsidR="00000000" w:rsidRDefault="00EE0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https://порядокправа.рф/obrazecy/svodnyj_reestr_nakladn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yx_na_postavku_partii_tovarov_prednaznachennyx_dlya_lecheniya_bolnyx_zlokachestve.htm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16"/>
    <w:rsid w:val="00EE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1BB33-603D-4A4B-97CD-EFF4E32A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nakladnyx_na_postavku_partii_tovarov_prednaznachennyx_dlya_lecheniya_bolnyx_zloka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накладных на поставку партии товаров, предназначенных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2022-08-23T14:18:00Z</dcterms:created>
  <dcterms:modified xsi:type="dcterms:W3CDTF">2022-08-23T14:18:00Z</dcterms:modified>
</cp:coreProperties>
</file>