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F06">
      <w:pPr>
        <w:pStyle w:val="1"/>
        <w:rPr>
          <w:rFonts w:eastAsia="Times New Roman"/>
        </w:rPr>
      </w:pPr>
      <w:r>
        <w:rPr>
          <w:rFonts w:eastAsia="Times New Roman"/>
        </w:rPr>
        <w:t>Сводная информация о методах исследований (испытаний) и измерений обязательных требований, установленных техническим регламентом Таможенного союза</w:t>
      </w:r>
    </w:p>
    <w:p w:rsidR="00000000" w:rsidRDefault="00F03F06">
      <w:pPr>
        <w:pStyle w:val="right"/>
      </w:pPr>
      <w:r>
        <w:t>Приложение N 4 к Положению о порядке разработки и утверждения перечней международных и региональных стандартов, а в случае их отсутствия - национальных (государственных) стандартов государств - членов Таможенного союза, обеспечивающих соблюдение требований</w:t>
      </w:r>
      <w:r>
        <w:t xml:space="preserve"> технического регламента Таможенного союза и необходимых для осуществления</w:t>
      </w:r>
    </w:p>
    <w:p w:rsidR="00000000" w:rsidRDefault="00F03F06">
      <w:pPr>
        <w:pStyle w:val="right"/>
      </w:pPr>
      <w:r>
        <w:t>оценки (подтверждения) соответствия</w:t>
      </w:r>
    </w:p>
    <w:p w:rsidR="00000000" w:rsidRDefault="00F0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F06">
      <w:pPr>
        <w:pStyle w:val="3"/>
        <w:rPr>
          <w:rFonts w:eastAsia="Times New Roman"/>
        </w:rPr>
      </w:pPr>
      <w:r>
        <w:rPr>
          <w:rFonts w:eastAsia="Times New Roman"/>
        </w:rPr>
        <w:t>СВОДНАЯ ИНФОРМАЦИЯ о методах исследований (испытаний) и измерений обязательных требований, установленных техническим регламентом Таможенного сою</w:t>
      </w:r>
      <w:r>
        <w:rPr>
          <w:rFonts w:eastAsia="Times New Roman"/>
        </w:rPr>
        <w:t>за</w:t>
      </w:r>
    </w:p>
    <w:p w:rsidR="00000000" w:rsidRDefault="00F03F06">
      <w:pPr>
        <w:pStyle w:val="HTML"/>
      </w:pPr>
      <w:r>
        <w:t>--------------------------------------------------------------------------------</w:t>
      </w:r>
    </w:p>
    <w:p w:rsidR="00000000" w:rsidRDefault="00F03F06">
      <w:pPr>
        <w:pStyle w:val="HTML"/>
      </w:pPr>
      <w:r>
        <w:t>¦ N ¦Контролируемый¦   Метод    ¦   Документ,    ¦Метрологические ¦Информация о¦</w:t>
      </w:r>
    </w:p>
    <w:p w:rsidR="00000000" w:rsidRDefault="00F03F06">
      <w:pPr>
        <w:pStyle w:val="HTML"/>
      </w:pPr>
      <w:r>
        <w:t>¦п/п¦  показатель  ¦ проведения ¦регламентирующий¦ характеристики ¦ проведении ¦</w:t>
      </w:r>
    </w:p>
    <w:p w:rsidR="00000000" w:rsidRDefault="00F03F06">
      <w:pPr>
        <w:pStyle w:val="HTML"/>
      </w:pPr>
      <w:r>
        <w:t xml:space="preserve">¦   ¦     </w:t>
      </w:r>
      <w:r>
        <w:t xml:space="preserve">         ¦исследований¦ метод, и дата  ¦ метода (предел ¦ аттестации ¦</w:t>
      </w:r>
    </w:p>
    <w:p w:rsidR="00000000" w:rsidRDefault="00F03F06">
      <w:pPr>
        <w:pStyle w:val="HTML"/>
      </w:pPr>
      <w:r>
        <w:t>¦   ¦              ¦(испытаний) ¦его утверждения ¦  обнаружения,  ¦(валидации) ¦</w:t>
      </w:r>
    </w:p>
    <w:p w:rsidR="00000000" w:rsidRDefault="00F03F06">
      <w:pPr>
        <w:pStyle w:val="HTML"/>
      </w:pPr>
      <w:r>
        <w:t>¦   ¦              ¦и измерений ¦                ¦чувствительность¦  методик   ¦</w:t>
      </w:r>
    </w:p>
    <w:p w:rsidR="00000000" w:rsidRDefault="00F03F06">
      <w:pPr>
        <w:pStyle w:val="HTML"/>
      </w:pPr>
      <w:r>
        <w:t xml:space="preserve">¦   ¦              ¦   </w:t>
      </w:r>
      <w:r>
        <w:t xml:space="preserve">         ¦                ¦   и др. при    ¦ выполнения ¦</w:t>
      </w:r>
    </w:p>
    <w:p w:rsidR="00000000" w:rsidRDefault="00F03F06">
      <w:pPr>
        <w:pStyle w:val="HTML"/>
      </w:pPr>
      <w:r>
        <w:t>¦   ¦              ¦            ¦                ¦    наличии)    ¦исследований¦</w:t>
      </w:r>
    </w:p>
    <w:p w:rsidR="00000000" w:rsidRDefault="00F03F06">
      <w:pPr>
        <w:pStyle w:val="HTML"/>
      </w:pPr>
      <w:r>
        <w:t>¦   ¦              ¦            ¦                ¦                ¦(испытаний) ¦</w:t>
      </w:r>
    </w:p>
    <w:p w:rsidR="00000000" w:rsidRDefault="00F03F06">
      <w:pPr>
        <w:pStyle w:val="HTML"/>
      </w:pPr>
      <w:r>
        <w:t xml:space="preserve">¦   ¦              ¦            ¦   </w:t>
      </w:r>
      <w:r>
        <w:t xml:space="preserve">             ¦                ¦и измерений ¦</w:t>
      </w:r>
    </w:p>
    <w:p w:rsidR="00000000" w:rsidRDefault="00F03F06">
      <w:pPr>
        <w:pStyle w:val="HTML"/>
      </w:pPr>
      <w:r>
        <w:t>+---+--------------+------------+----------------+----------------+------------+</w:t>
      </w:r>
    </w:p>
    <w:p w:rsidR="00000000" w:rsidRDefault="00F03F06">
      <w:pPr>
        <w:pStyle w:val="HTML"/>
      </w:pPr>
      <w:r>
        <w:t>¦ 1 ¦       2      ¦      3     ¦        4       ¦        5       ¦      6     ¦</w:t>
      </w:r>
    </w:p>
    <w:p w:rsidR="00000000" w:rsidRDefault="00F03F06">
      <w:pPr>
        <w:pStyle w:val="HTML"/>
      </w:pPr>
      <w:r>
        <w:t>+---+--------------+------------+----------------</w:t>
      </w:r>
      <w:r>
        <w:t>+----------------+------------+</w:t>
      </w:r>
    </w:p>
    <w:p w:rsidR="00000000" w:rsidRDefault="00F03F06">
      <w:pPr>
        <w:pStyle w:val="HTML"/>
      </w:pPr>
      <w:r>
        <w:t>¦   ¦              ¦            ¦                ¦                ¦            ¦</w:t>
      </w:r>
    </w:p>
    <w:p w:rsidR="00000000" w:rsidRDefault="00F03F06">
      <w:pPr>
        <w:pStyle w:val="HTML"/>
      </w:pPr>
      <w:r>
        <w:t>----+--------------+------------+----------------+----------------+-------------</w:t>
      </w:r>
    </w:p>
    <w:p w:rsidR="00000000" w:rsidRDefault="00F03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F06">
      <w:pPr>
        <w:pStyle w:val="right"/>
      </w:pPr>
      <w:r>
        <w:lastRenderedPageBreak/>
        <w:t>Источник - Решение Коллегии Евразийской экономической комисси</w:t>
      </w:r>
      <w:r>
        <w:t>и от 25.12.2012 № 306</w:t>
      </w:r>
    </w:p>
    <w:p w:rsidR="00000000" w:rsidRDefault="00F03F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https://порядокправа.рф/obrazecy/svodnaya_informaciya_o_metodax_issledovanij_ispytanij_i_izmerenij_obyazatelnyx_trebovanij_ustanovle.htm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F06"/>
    <w:rsid w:val="00F0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38D663-0939-4D06-A156-A1C3953C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informaciya_o_metodax_issledovanij_ispytanij_i_izmerenij_obyazatelnyx_trebovanij_ustano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информация о методах исследований (испытаний) и измерений обязательных требований, установленных техническим регламентом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2022-08-23T12:57:00Z</dcterms:created>
  <dcterms:modified xsi:type="dcterms:W3CDTF">2022-08-23T12:57:00Z</dcterms:modified>
</cp:coreProperties>
</file>