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7531">
      <w:pPr>
        <w:pStyle w:val="1"/>
        <w:rPr>
          <w:rFonts w:eastAsia="Times New Roman"/>
        </w:rPr>
      </w:pPr>
      <w:r>
        <w:rPr>
          <w:rFonts w:eastAsia="Times New Roman"/>
        </w:rPr>
        <w:t>Сведения об уровне потенциальной опасности структурных подразделений ОАО "РЖД"</w:t>
      </w:r>
    </w:p>
    <w:p w:rsidR="00000000" w:rsidRDefault="00D27531">
      <w:pPr>
        <w:pStyle w:val="right"/>
      </w:pPr>
      <w:r>
        <w:t>Приложение N 2 к Методике анализа и оценки профессиональных рисков в ОАО "РЖД"</w:t>
      </w:r>
    </w:p>
    <w:p w:rsidR="00000000" w:rsidRDefault="00D2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531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ОБ УРОВНЕ ПОТЕНЦИАЛЬНОЙ </w:t>
      </w:r>
      <w:r>
        <w:rPr>
          <w:rFonts w:eastAsia="Times New Roman"/>
        </w:rPr>
        <w:t>ОПАСНОСТИ СТРУКТУРНЫХ ПОДРАЗДЕЛЕНИЙ</w:t>
      </w:r>
    </w:p>
    <w:p w:rsidR="00000000" w:rsidRDefault="00D27531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D27531">
      <w:pPr>
        <w:pStyle w:val="HTML"/>
      </w:pPr>
      <w:r>
        <w:t>¦ N ¦Структур- ¦  Наезды  ¦Воздейст-¦Падение с¦Поражение¦Дорожно-¦Удары, ¦Попада-¦ Сосуды</w:t>
      </w:r>
      <w:r>
        <w:t xml:space="preserve"> под  ¦Грузоподъем- ¦Суммар- ¦Показатель¦</w:t>
      </w:r>
    </w:p>
    <w:p w:rsidR="00000000" w:rsidRDefault="00D27531">
      <w:pPr>
        <w:pStyle w:val="HTML"/>
      </w:pPr>
      <w:r>
        <w:t>¦п/п¦ное под-  ¦подвижного¦вие дви- ¦высоты и ¦электро- ¦транс-  ¦придав-¦ния в  ¦  давлением  ¦ные механизмы¦ный уро-¦(балл)    ¦</w:t>
      </w:r>
    </w:p>
    <w:p w:rsidR="00000000" w:rsidRDefault="00D27531">
      <w:pPr>
        <w:pStyle w:val="HTML"/>
      </w:pPr>
      <w:r>
        <w:t>¦   ¦разделение¦ состава  ¦жущимися ¦движуще- ¦током    ¦портные ¦ливания¦глаза  +-</w:t>
      </w:r>
      <w:r>
        <w:t>------------+-------------+вень по-¦уровня по-¦</w:t>
      </w:r>
    </w:p>
    <w:p w:rsidR="00000000" w:rsidRDefault="00D27531">
      <w:pPr>
        <w:pStyle w:val="HTML"/>
      </w:pPr>
      <w:r>
        <w:t>¦   ¦          ¦          ¦предмета-¦гося сос-¦         ¦происше-¦       ¦инород-¦коли-¦уровень¦коли-¦уровень¦тенциа- ¦тенциаль- ¦</w:t>
      </w:r>
    </w:p>
    <w:p w:rsidR="00000000" w:rsidRDefault="00D27531">
      <w:pPr>
        <w:pStyle w:val="HTML"/>
      </w:pPr>
      <w:r>
        <w:t>¦   ¦          ¦          ¦ми       ¦тава     ¦         ¦ствия   ¦       ¦ных</w:t>
      </w:r>
      <w:r>
        <w:t xml:space="preserve"> тел¦чест-¦потен- ¦чест-¦потен- ¦льной   ¦ной опас- ¦</w:t>
      </w:r>
    </w:p>
    <w:p w:rsidR="00000000" w:rsidRDefault="00D27531">
      <w:pPr>
        <w:pStyle w:val="HTML"/>
      </w:pPr>
      <w:r>
        <w:t>¦   ¦          ¦          ¦         ¦         ¦         ¦        ¦       ¦       ¦во   ¦циаль- ¦во   ¦циаль- ¦опаснос-¦ности под-¦</w:t>
      </w:r>
    </w:p>
    <w:p w:rsidR="00000000" w:rsidRDefault="00D27531">
      <w:pPr>
        <w:pStyle w:val="HTML"/>
      </w:pPr>
      <w:r>
        <w:t xml:space="preserve">¦   ¦          ¦          ¦         ¦         ¦         ¦        ¦     </w:t>
      </w:r>
      <w:r>
        <w:t xml:space="preserve">  ¦       ¦     ¦ной    ¦     ¦ной    ¦ти      ¦разделения¦</w:t>
      </w:r>
    </w:p>
    <w:p w:rsidR="00000000" w:rsidRDefault="00D27531">
      <w:pPr>
        <w:pStyle w:val="HTML"/>
      </w:pPr>
      <w:r>
        <w:t>¦   ¦          ¦          ¦         ¦         ¦         ¦        ¦       ¦       ¦     ¦опасно-¦     ¦опасно-¦        ¦          ¦</w:t>
      </w:r>
    </w:p>
    <w:p w:rsidR="00000000" w:rsidRDefault="00D27531">
      <w:pPr>
        <w:pStyle w:val="HTML"/>
      </w:pPr>
      <w:r>
        <w:t xml:space="preserve">¦   ¦          ¦          ¦         ¦         ¦         ¦        </w:t>
      </w:r>
      <w:r>
        <w:t>¦       ¦       ¦     ¦сти    ¦     ¦сти    ¦        ¦          ¦</w:t>
      </w:r>
    </w:p>
    <w:p w:rsidR="00000000" w:rsidRDefault="00D27531">
      <w:pPr>
        <w:pStyle w:val="HTML"/>
      </w:pPr>
      <w:r>
        <w:t>+---+----------+----------+---------+---------+---------+--------+-------+-------+-----+-------+-----+-------+--------+----------+</w:t>
      </w:r>
    </w:p>
    <w:p w:rsidR="00000000" w:rsidRDefault="00D27531">
      <w:pPr>
        <w:pStyle w:val="HTML"/>
      </w:pPr>
      <w:r>
        <w:t xml:space="preserve">¦ 1 ¦     2    ¦     3    ¦    4    ¦    5    ¦    6    ¦  </w:t>
      </w:r>
      <w:r>
        <w:t xml:space="preserve"> 7    ¦   8   ¦   9   ¦ 10  ¦  11   ¦ 12  ¦  13   ¦   14   ¦    15    ¦</w:t>
      </w:r>
    </w:p>
    <w:p w:rsidR="00000000" w:rsidRDefault="00D27531">
      <w:pPr>
        <w:pStyle w:val="HTML"/>
      </w:pPr>
      <w:r>
        <w:t>+---+----------+----------+---------+---------+---------+--------+-------+-------+-----+-------+-----+-------+--------+----------+</w:t>
      </w:r>
    </w:p>
    <w:p w:rsidR="00000000" w:rsidRDefault="00D27531">
      <w:pPr>
        <w:pStyle w:val="HTML"/>
      </w:pPr>
      <w:r>
        <w:t>+---+----------+----------+---------+---------+------</w:t>
      </w:r>
      <w:r>
        <w:t>---+--------+-------+-------+-----+-------+-----+-------+--------+----------+</w:t>
      </w:r>
    </w:p>
    <w:p w:rsidR="00000000" w:rsidRDefault="00D27531">
      <w:pPr>
        <w:pStyle w:val="HTML"/>
      </w:pPr>
      <w:r>
        <w:t>+---+----------+----------+---------+---------+---------+--------+-------+-------+-----+-------+-----+-------+--------+----------+</w:t>
      </w:r>
    </w:p>
    <w:p w:rsidR="00000000" w:rsidRDefault="00D27531">
      <w:pPr>
        <w:pStyle w:val="HTML"/>
      </w:pPr>
      <w:r>
        <w:t>----+----------+----------+---------+---------+</w:t>
      </w:r>
      <w:r>
        <w:t>---------+--------+-------+-------+-----+-------+-----+-------+--------+-----------</w:t>
      </w:r>
    </w:p>
    <w:p w:rsidR="00000000" w:rsidRDefault="00D2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531">
      <w:pPr>
        <w:pStyle w:val="right"/>
      </w:pPr>
      <w:r>
        <w:t>Источник - Распоряжение ОАО "РЖД" от 19.12.2005 № 2144р</w:t>
      </w:r>
    </w:p>
    <w:p w:rsidR="00000000" w:rsidRDefault="00D275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https://порядокправа.рф/obrazecy/svedeniya_ob_urovne_potencialnoj_opasnosti_strukturnyx_podrazdelenij_oao_rzhd.htm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531"/>
    <w:rsid w:val="00D2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3B645B-B690-4148-AD59-AF63583BB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rovne_potencialnoj_opasnosti_strukturnyx_podrazdelenij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уровне потенциальной опасности структурных подразделений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2022-08-23T11:02:00Z</dcterms:created>
  <dcterms:modified xsi:type="dcterms:W3CDTF">2022-08-23T11:02:00Z</dcterms:modified>
</cp:coreProperties>
</file>