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C555D">
      <w:pPr>
        <w:pStyle w:val="1"/>
        <w:rPr>
          <w:rFonts w:eastAsia="Times New Roman"/>
        </w:rPr>
      </w:pPr>
      <w:r>
        <w:rPr>
          <w:rFonts w:eastAsia="Times New Roman"/>
        </w:rPr>
        <w:t>Сведения об организациях, привлеченных к разработке и согласованию проекта профессионального стандарта</w:t>
      </w:r>
    </w:p>
    <w:p w:rsidR="00000000" w:rsidRDefault="00BC555D">
      <w:pPr>
        <w:pStyle w:val="right"/>
      </w:pPr>
      <w:r>
        <w:t xml:space="preserve">Приложение к Методическим рекомендациям по разработке профессионального </w:t>
      </w:r>
      <w:r>
        <w:t>стандарта, утвержденным приказом Министерства труда и социальной защиты Российской Федерации от 29 апреля 2013 г. N 170н</w:t>
      </w:r>
    </w:p>
    <w:p w:rsidR="00000000" w:rsidRDefault="00BC55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555D">
      <w:pPr>
        <w:pStyle w:val="right"/>
      </w:pPr>
      <w:r>
        <w:t xml:space="preserve">"Приложение N 1 </w:t>
      </w:r>
      <w:r>
        <w:br/>
        <w:t>к пояснительной записке</w:t>
      </w:r>
    </w:p>
    <w:p w:rsidR="00000000" w:rsidRDefault="00BC55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555D">
      <w:pPr>
        <w:pStyle w:val="3"/>
        <w:rPr>
          <w:rFonts w:eastAsia="Times New Roman"/>
        </w:rPr>
      </w:pPr>
      <w:r>
        <w:rPr>
          <w:rFonts w:eastAsia="Times New Roman"/>
        </w:rPr>
        <w:t>Сведения об организациях, привлеченных к разработке и согласованию проекта профессионального</w:t>
      </w:r>
      <w:r>
        <w:rPr>
          <w:rFonts w:eastAsia="Times New Roman"/>
        </w:rPr>
        <w:t xml:space="preserve"> стандарта</w:t>
      </w:r>
    </w:p>
    <w:p w:rsidR="00000000" w:rsidRDefault="00BC555D">
      <w:pPr>
        <w:pStyle w:val="3"/>
        <w:rPr>
          <w:rFonts w:eastAsia="Times New Roman"/>
        </w:rPr>
      </w:pPr>
      <w:r>
        <w:rPr>
          <w:rFonts w:eastAsia="Times New Roman"/>
        </w:rPr>
        <w:t>N п/п Организация Должность уполномоченного лица ФИО уполномоченного лица Подпись уполномоченного лица Разработка проекта профессионального стандарта</w:t>
      </w:r>
    </w:p>
    <w:p w:rsidR="00000000" w:rsidRDefault="00BC555D">
      <w:pPr>
        <w:pStyle w:val="3"/>
        <w:rPr>
          <w:rFonts w:eastAsia="Times New Roman"/>
        </w:rPr>
      </w:pPr>
      <w:r>
        <w:rPr>
          <w:rFonts w:eastAsia="Times New Roman"/>
        </w:rPr>
        <w:t>Согласование проекта профессионального стандарта</w:t>
      </w:r>
    </w:p>
    <w:p w:rsidR="00000000" w:rsidRDefault="00BC555D">
      <w:pPr>
        <w:pStyle w:val="right"/>
      </w:pPr>
      <w:r>
        <w:t>";</w:t>
      </w:r>
    </w:p>
    <w:p w:rsidR="00000000" w:rsidRDefault="00BC55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555D">
      <w:pPr>
        <w:pStyle w:val="right"/>
      </w:pPr>
      <w:r>
        <w:t>Источник - Приказ Минтруда России от 29.04</w:t>
      </w:r>
      <w:r>
        <w:t>.2013 № 170н</w:t>
      </w:r>
    </w:p>
    <w:p w:rsidR="00000000" w:rsidRDefault="00BC555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https://порядокправа.рф/obrazecy/svedeniya_ob_organizaciyax_privlechennyx_k_razrabotke_i_soglasovaniyu_proekta_professionalnogo_standar.htm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55D"/>
    <w:rsid w:val="00BC5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936B055-92E2-40BB-B127-475EC72DE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rganizaciyax_privlechennyx_k_razrabotke_i_soglasovaniyu_proekta_professionalnogo_standa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164</Words>
  <Characters>940</Characters>
  <Application>Microsoft Office Word</Application>
  <DocSecurity>0</DocSecurity>
  <Lines>7</Lines>
  <Paragraphs>2</Paragraphs>
  <ScaleCrop>false</ScaleCrop>
  <Company/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организациях, привлеченных к разработке и согласованию проекта профессионального стандарта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2022-08-23T10:36:00Z</dcterms:created>
  <dcterms:modified xsi:type="dcterms:W3CDTF">2022-08-23T10:36:00Z</dcterms:modified>
</cp:coreProperties>
</file>