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AF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обеспеченности общим программным обеспечением верховных судов республик, </w:t>
      </w:r>
      <w:r>
        <w:rPr>
          <w:rFonts w:eastAsia="Times New Roman"/>
        </w:rPr>
        <w:t>краевых, областных судов, судов городов федерального значения, суда автономной области, судов автономных округов, окружных (флотских) военных судов. Форма № В10.7 (полугодовая)</w:t>
      </w:r>
    </w:p>
    <w:p w:rsidR="00000000" w:rsidRDefault="007D6AF8">
      <w:pPr>
        <w:pStyle w:val="right"/>
      </w:pPr>
      <w:r>
        <w:t xml:space="preserve">(введено Приказом Судебного департамента при Верховном Суде РФ от 13.12.2012 N </w:t>
      </w:r>
      <w:r>
        <w:t xml:space="preserve">236) </w:t>
      </w:r>
    </w:p>
    <w:p w:rsidR="00000000" w:rsidRDefault="007D6AF8">
      <w:pPr>
        <w:pStyle w:val="HTML"/>
      </w:pPr>
      <w:r>
        <w:t>--------------------------------------------------   ----------------------</w:t>
      </w:r>
    </w:p>
    <w:p w:rsidR="00000000" w:rsidRDefault="007D6AF8">
      <w:pPr>
        <w:pStyle w:val="HTML"/>
      </w:pPr>
      <w:r>
        <w:t>¦ Кто представляет ¦ Куда представляется¦  Срок  ¦   ¦   Форма N В10.7    ¦</w:t>
      </w:r>
    </w:p>
    <w:p w:rsidR="00000000" w:rsidRDefault="007D6AF8">
      <w:pPr>
        <w:pStyle w:val="HTML"/>
      </w:pPr>
      <w:r>
        <w:t>+------------------+--------------------+--------+   +--------------------+</w:t>
      </w:r>
    </w:p>
    <w:p w:rsidR="00000000" w:rsidRDefault="007D6AF8">
      <w:pPr>
        <w:pStyle w:val="HTML"/>
      </w:pPr>
      <w:r>
        <w:t xml:space="preserve">¦Верховные суды    ¦В </w:t>
      </w:r>
      <w:r>
        <w:t>Управление        ¦к 30    ¦   ¦Полугодовая         ¦</w:t>
      </w:r>
    </w:p>
    <w:p w:rsidR="00000000" w:rsidRDefault="007D6AF8">
      <w:pPr>
        <w:pStyle w:val="HTML"/>
      </w:pPr>
      <w:r>
        <w:t>¦республик,        ¦информатизации судов¦января и¦   +--------------------+</w:t>
      </w:r>
    </w:p>
    <w:p w:rsidR="00000000" w:rsidRDefault="007D6AF8">
      <w:pPr>
        <w:pStyle w:val="HTML"/>
      </w:pPr>
      <w:r>
        <w:t>¦краевые, областные¦общей юрисдикции и  ¦30 июля ¦   ¦Утверждена Приказом ¦</w:t>
      </w:r>
    </w:p>
    <w:p w:rsidR="00000000" w:rsidRDefault="007D6AF8">
      <w:pPr>
        <w:pStyle w:val="HTML"/>
      </w:pPr>
      <w:r>
        <w:t>¦суды, суды городов¦системы Судебного   ¦        ¦</w:t>
      </w:r>
      <w:r>
        <w:t xml:space="preserve">   ¦Судебного           ¦</w:t>
      </w:r>
    </w:p>
    <w:p w:rsidR="00000000" w:rsidRDefault="007D6AF8">
      <w:pPr>
        <w:pStyle w:val="HTML"/>
      </w:pPr>
      <w:r>
        <w:t>¦федерального      ¦департамента (УИНФ) ¦        ¦   ¦департамента при    ¦</w:t>
      </w:r>
    </w:p>
    <w:p w:rsidR="00000000" w:rsidRDefault="007D6AF8">
      <w:pPr>
        <w:pStyle w:val="HTML"/>
      </w:pPr>
      <w:r>
        <w:t>¦значения, суд     ¦в электронном виде  ¦        ¦   ¦Верховном Суде      ¦</w:t>
      </w:r>
    </w:p>
    <w:p w:rsidR="00000000" w:rsidRDefault="007D6AF8">
      <w:pPr>
        <w:pStyle w:val="HTML"/>
      </w:pPr>
      <w:r>
        <w:t>¦автономной        ¦средствами          ¦        ¦   ¦Российской Федерации¦</w:t>
      </w:r>
    </w:p>
    <w:p w:rsidR="00000000" w:rsidRDefault="007D6AF8">
      <w:pPr>
        <w:pStyle w:val="HTML"/>
      </w:pPr>
      <w:r>
        <w:t>¦о</w:t>
      </w:r>
      <w:r>
        <w:t>бласти, суды     ¦подсистемы          ¦        ¦   ¦от 10 июня 2011 г.  ¦</w:t>
      </w:r>
    </w:p>
    <w:p w:rsidR="00000000" w:rsidRDefault="007D6AF8">
      <w:pPr>
        <w:pStyle w:val="HTML"/>
      </w:pPr>
      <w:r>
        <w:t>¦автономных        ¦"Ведомственная      ¦        ¦   ¦N 116               ¦</w:t>
      </w:r>
    </w:p>
    <w:p w:rsidR="00000000" w:rsidRDefault="007D6AF8">
      <w:pPr>
        <w:pStyle w:val="HTML"/>
      </w:pPr>
      <w:r>
        <w:t>¦округов, окружные ¦статистика" на      ¦        ¦   ¦                    ¦</w:t>
      </w:r>
    </w:p>
    <w:p w:rsidR="00000000" w:rsidRDefault="007D6AF8">
      <w:pPr>
        <w:pStyle w:val="HTML"/>
      </w:pPr>
      <w:r>
        <w:t xml:space="preserve">¦(флотские) военные¦адрес:    </w:t>
      </w:r>
      <w:r>
        <w:t xml:space="preserve">          ¦        ¦   ¦                    ¦</w:t>
      </w:r>
    </w:p>
    <w:p w:rsidR="00000000" w:rsidRDefault="007D6AF8">
      <w:pPr>
        <w:pStyle w:val="HTML"/>
      </w:pPr>
      <w:r>
        <w:t>¦суды              ¦stat-opi@cdep.ru    ¦        ¦   ¦                    ¦</w:t>
      </w:r>
    </w:p>
    <w:p w:rsidR="00000000" w:rsidRDefault="007D6AF8">
      <w:pPr>
        <w:pStyle w:val="HTML"/>
      </w:pPr>
      <w:r>
        <w:t>-------------------+--------------------+---------   ----------------------</w:t>
      </w:r>
    </w:p>
    <w:p w:rsidR="00000000" w:rsidRDefault="007D6AF8">
      <w:pPr>
        <w:pStyle w:val="HTML"/>
      </w:pPr>
    </w:p>
    <w:p w:rsidR="00000000" w:rsidRDefault="007D6AF8">
      <w:pPr>
        <w:pStyle w:val="HTML"/>
      </w:pPr>
      <w:r>
        <w:t>Сведения об обеспеченности общим программным обеспечением</w:t>
      </w:r>
    </w:p>
    <w:p w:rsidR="00000000" w:rsidRDefault="007D6AF8">
      <w:pPr>
        <w:pStyle w:val="HTML"/>
      </w:pPr>
      <w:r>
        <w:t>верховных судов республик, краевых, областных судов, судов</w:t>
      </w:r>
    </w:p>
    <w:p w:rsidR="00000000" w:rsidRDefault="007D6AF8">
      <w:pPr>
        <w:pStyle w:val="HTML"/>
      </w:pPr>
      <w:r>
        <w:t>городов федерального значения, суда автономной области,</w:t>
      </w:r>
    </w:p>
    <w:p w:rsidR="00000000" w:rsidRDefault="007D6AF8">
      <w:pPr>
        <w:pStyle w:val="HTML"/>
      </w:pPr>
      <w:r>
        <w:t>судов автономных округов, окружных (флотских) военных судов</w:t>
      </w:r>
    </w:p>
    <w:p w:rsidR="00000000" w:rsidRDefault="007D6AF8">
      <w:pPr>
        <w:pStyle w:val="HTML"/>
      </w:pPr>
    </w:p>
    <w:p w:rsidR="00000000" w:rsidRDefault="007D6AF8">
      <w:pPr>
        <w:pStyle w:val="HTML"/>
      </w:pPr>
      <w:r>
        <w:t>Наименование субъекта   -----------------------------------------------</w:t>
      </w:r>
    </w:p>
    <w:p w:rsidR="00000000" w:rsidRDefault="007D6AF8">
      <w:pPr>
        <w:pStyle w:val="HTML"/>
      </w:pPr>
      <w:r>
        <w:t>Российс</w:t>
      </w:r>
      <w:r>
        <w:t>кой Федерации:   -----------------------------------------------</w:t>
      </w:r>
    </w:p>
    <w:p w:rsidR="00000000" w:rsidRDefault="007D6AF8">
      <w:pPr>
        <w:pStyle w:val="HTML"/>
      </w:pPr>
      <w:r>
        <w:t>--------------           -----------------</w:t>
      </w:r>
    </w:p>
    <w:p w:rsidR="00000000" w:rsidRDefault="007D6AF8">
      <w:pPr>
        <w:pStyle w:val="HTML"/>
      </w:pPr>
      <w:r>
        <w:t>за -------------- полугодие ----------------- года</w:t>
      </w:r>
    </w:p>
    <w:p w:rsidR="00000000" w:rsidRDefault="007D6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F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</w:t>
      </w:r>
      <w:r>
        <w:rPr>
          <w:rFonts w:eastAsia="Times New Roman"/>
        </w:rPr>
        <w:t>суда Количество отдельно стоящих зданий суда Адрес здания суда Серверная операционная система Операционная система для рабочих станций Офисные приложения Программное обеспечение Microsoft Core CALClient Access License (для подключения рабочих станций к сер</w:t>
      </w:r>
      <w:r>
        <w:rPr>
          <w:rFonts w:eastAsia="Times New Roman"/>
        </w:rPr>
        <w:t>верам) СУБД Антивирусное ПО ПО ИВК "Юпитер" 5.0 Microsoft Windows Server 2003/2008/2012 Microsoft Windows XP/Vista/7/8 Microsoft Office 2003/2007/2010/2013 Oracle Database Standart Edition (для серверов БД, приложений) Для серверов Для рабочих станций Глав</w:t>
      </w:r>
      <w:r>
        <w:rPr>
          <w:rFonts w:eastAsia="Times New Roman"/>
        </w:rPr>
        <w:t xml:space="preserve">ная машина объекта автоматизации Шлюз сегмента ЛВС Рабочая станция ЛВС объекта </w:t>
      </w:r>
      <w:r>
        <w:rPr>
          <w:rFonts w:eastAsia="Times New Roman"/>
        </w:rPr>
        <w:lastRenderedPageBreak/>
        <w:t>автоматизации Система контроля и функционирования (СКИФ) Dr.Web Enterprise Suite Иное лицензионное ПО Дата активации ключа Dr.Web Enterprise Suite Иное лицензионное ПО Дата акти</w:t>
      </w:r>
      <w:r>
        <w:rPr>
          <w:rFonts w:eastAsia="Times New Roman"/>
        </w:rPr>
        <w:t>вации ключа Бессрочное пользование Бессрочное пользование Централизованная передача лицензий (по уведомлениям) Бессрочное пользование Централизованная передача лицензий (по уведомлениям) Бессрочное пользование Централизованная передача лицензий (по уведомл</w:t>
      </w:r>
      <w:r>
        <w:rPr>
          <w:rFonts w:eastAsia="Times New Roman"/>
        </w:rPr>
        <w:t>ениям) Версия 9.2 Версия 11.2</w:t>
      </w:r>
    </w:p>
    <w:p w:rsidR="00000000" w:rsidRDefault="007D6A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D6AF8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1 2 3 4 5 6 7 8 9 10 11 12 13 14 15 16 17 18 19 20 21 22</w:t>
      </w:r>
    </w:p>
    <w:p w:rsidR="00000000" w:rsidRDefault="007D6A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D6AF8">
      <w:pPr>
        <w:pStyle w:val="HTML"/>
      </w:pPr>
      <w:r>
        <w:t xml:space="preserve">    Председатель суда                --------------------------------------</w:t>
      </w:r>
    </w:p>
    <w:p w:rsidR="00000000" w:rsidRDefault="007D6AF8">
      <w:pPr>
        <w:pStyle w:val="HTML"/>
      </w:pPr>
      <w:r>
        <w:t>(подпись)</w:t>
      </w:r>
    </w:p>
    <w:p w:rsidR="00000000" w:rsidRDefault="007D6AF8">
      <w:pPr>
        <w:pStyle w:val="HTML"/>
      </w:pPr>
      <w:r>
        <w:t>Исполнитель                      --------------------------------------</w:t>
      </w:r>
    </w:p>
    <w:p w:rsidR="00000000" w:rsidRDefault="007D6AF8">
      <w:pPr>
        <w:pStyle w:val="HTML"/>
      </w:pPr>
      <w:r>
        <w:t>(Ф.</w:t>
      </w:r>
      <w:r>
        <w:t>И.О., телефон)</w:t>
      </w:r>
    </w:p>
    <w:p w:rsidR="00000000" w:rsidRDefault="007D6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AF8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7D6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https://порядокправа.рф/obrazecy/svedeniya_ob_obespechennosti_obshhim_programmnym_obespecheniem_verxovnyx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_sudov_respublik_kraevyx_oblast.htm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F8"/>
    <w:rsid w:val="007D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E16A1-3ACA-42A2-81AE-26820A7B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obshhim_programmnym_obespecheniem_verxovnyx_sudov_respublik_kraevyx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общим программным обеспечением верховных судов республик, краевых, областных судов, судов городов федерального значения, суда автономной области, судов автономных округов, окружных (флотских) военных судов. Форма № В10.7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2022-08-23T10:14:00Z</dcterms:created>
  <dcterms:modified xsi:type="dcterms:W3CDTF">2022-08-23T10:14:00Z</dcterms:modified>
</cp:coreProperties>
</file>