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1B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ходе строительства (реконструкции) объектов инженерной, транспортной и социальной </w:t>
      </w:r>
      <w:r>
        <w:rPr>
          <w:rFonts w:eastAsia="Times New Roman"/>
        </w:rPr>
        <w:t>инфраструктуры особой экономической зоны технико-внедренческого типа на территории городского округа Дубна Московской области по городскому округу Дубна Московской области</w:t>
      </w:r>
    </w:p>
    <w:p w:rsidR="00000000" w:rsidRDefault="001E61B1">
      <w:pPr>
        <w:pStyle w:val="right"/>
      </w:pPr>
      <w:r>
        <w:t>Приложение N 3 к Постановлению Правительства Московской области от 27 апреля 2010 г.</w:t>
      </w:r>
      <w:r>
        <w:t xml:space="preserve"> N 276/15 (в ред. Постановления Правительства МО от 20.09.2011 N 1041/38) </w:t>
      </w:r>
    </w:p>
    <w:p w:rsidR="00000000" w:rsidRDefault="001E61B1">
      <w:pPr>
        <w:pStyle w:val="right"/>
      </w:pPr>
      <w:r>
        <w:t>Форма</w:t>
      </w:r>
    </w:p>
    <w:p w:rsidR="00000000" w:rsidRDefault="001E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B1">
      <w:pPr>
        <w:pStyle w:val="HTML"/>
      </w:pPr>
      <w:r>
        <w:t xml:space="preserve">                                 Сведения</w:t>
      </w:r>
    </w:p>
    <w:p w:rsidR="00000000" w:rsidRDefault="001E61B1">
      <w:pPr>
        <w:pStyle w:val="HTML"/>
      </w:pPr>
      <w:r>
        <w:t>о ходе строительства (реконструкции) объектов</w:t>
      </w:r>
    </w:p>
    <w:p w:rsidR="00000000" w:rsidRDefault="001E61B1">
      <w:pPr>
        <w:pStyle w:val="HTML"/>
      </w:pPr>
      <w:r>
        <w:t>инженерной, транспортной и социальной инфраструктуры</w:t>
      </w:r>
    </w:p>
    <w:p w:rsidR="00000000" w:rsidRDefault="001E61B1">
      <w:pPr>
        <w:pStyle w:val="HTML"/>
      </w:pPr>
      <w:r>
        <w:t>особой экономической зоны технико</w:t>
      </w:r>
      <w:r>
        <w:t>-внедренческого типа</w:t>
      </w:r>
    </w:p>
    <w:p w:rsidR="00000000" w:rsidRDefault="001E61B1">
      <w:pPr>
        <w:pStyle w:val="HTML"/>
      </w:pPr>
      <w:r>
        <w:t>на территории городского округа Дубна Московской области</w:t>
      </w:r>
    </w:p>
    <w:p w:rsidR="00000000" w:rsidRDefault="001E61B1">
      <w:pPr>
        <w:pStyle w:val="HTML"/>
      </w:pPr>
      <w:r>
        <w:t>по городскому округу Дубна Московской области</w:t>
      </w:r>
    </w:p>
    <w:p w:rsidR="00000000" w:rsidRDefault="001E61B1">
      <w:pPr>
        <w:pStyle w:val="HTML"/>
      </w:pPr>
      <w:r>
        <w:t>за ____________________ _______ года</w:t>
      </w:r>
    </w:p>
    <w:p w:rsidR="00000000" w:rsidRDefault="001E61B1">
      <w:pPr>
        <w:pStyle w:val="HTML"/>
      </w:pPr>
      <w:r>
        <w:t>(месяц)</w:t>
      </w:r>
    </w:p>
    <w:p w:rsidR="00000000" w:rsidRDefault="001E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B1">
      <w:pPr>
        <w:pStyle w:val="right"/>
      </w:pPr>
      <w:r>
        <w:t>(тыс. руб.)</w:t>
      </w:r>
    </w:p>
    <w:p w:rsidR="00000000" w:rsidRDefault="001E61B1">
      <w:pPr>
        <w:pStyle w:val="HTML"/>
      </w:pPr>
      <w:r>
        <w:t>--------------------------------------------------------------------------</w:t>
      </w:r>
      <w:r>
        <w:t>--------------------------------------------------------------------------------------------------</w:t>
      </w:r>
    </w:p>
    <w:p w:rsidR="00000000" w:rsidRDefault="001E61B1">
      <w:pPr>
        <w:pStyle w:val="HTML"/>
      </w:pPr>
      <w:r>
        <w:t>¦N  ¦Наименования¦Сметная     ¦Цена      ¦По состоянию на 1 января   ¦Выполнено за ¦Профинансировано за отчетный период ¦Кредиторская ¦Предусмотрено финансир</w:t>
      </w:r>
      <w:r>
        <w:t>ование на     ¦</w:t>
      </w:r>
    </w:p>
    <w:p w:rsidR="00000000" w:rsidRDefault="001E61B1">
      <w:pPr>
        <w:pStyle w:val="HTML"/>
      </w:pPr>
      <w:r>
        <w:t>¦п/п¦объектов    ¦стоимость в ¦муници-   ¦отчетного года             ¦отчетный     ¦                                    ¦задолженность¦_____ год                           ¦</w:t>
      </w:r>
    </w:p>
    <w:p w:rsidR="00000000" w:rsidRDefault="001E61B1">
      <w:pPr>
        <w:pStyle w:val="HTML"/>
      </w:pPr>
      <w:r>
        <w:t xml:space="preserve">¦   ¦            ¦ценах года  ¦пального  ¦                         </w:t>
      </w:r>
      <w:r>
        <w:t xml:space="preserve">  ¦период       ¦                                    ¦за           ¦                                    ¦</w:t>
      </w:r>
    </w:p>
    <w:p w:rsidR="00000000" w:rsidRDefault="001E61B1">
      <w:pPr>
        <w:pStyle w:val="HTML"/>
      </w:pPr>
      <w:r>
        <w:t>¦   ¦            ¦утверждения ¦контракта +---------------------------+-------------+------------------------------------+выполненные  +---------------</w:t>
      </w:r>
      <w:r>
        <w:t>---------------------+</w:t>
      </w:r>
    </w:p>
    <w:p w:rsidR="00000000" w:rsidRDefault="001E61B1">
      <w:pPr>
        <w:pStyle w:val="HTML"/>
      </w:pPr>
      <w:r>
        <w:t>¦   ¦            ¦документации¦(в текущих¦Остаток     ¦Кредиторская  ¦В    ¦В      ¦Всего¦в том числе за счет средств   ¦работы на    ¦Всего¦в том числе за счет средств   ¦</w:t>
      </w:r>
    </w:p>
    <w:p w:rsidR="00000000" w:rsidRDefault="001E61B1">
      <w:pPr>
        <w:pStyle w:val="HTML"/>
      </w:pPr>
      <w:r>
        <w:t xml:space="preserve">¦   ¦            ¦            ¦ценах)  </w:t>
      </w:r>
      <w:r>
        <w:rPr>
          <w:vertAlign w:val="superscript"/>
        </w:rPr>
        <w:t>1</w:t>
      </w:r>
      <w:r>
        <w:t xml:space="preserve"> ¦сметной     ¦задол</w:t>
      </w:r>
      <w:r>
        <w:t>женность ¦ценах¦текущих¦     +------------------------------+конец        ¦     +------------------------------+</w:t>
      </w:r>
    </w:p>
    <w:p w:rsidR="00000000" w:rsidRDefault="001E61B1">
      <w:pPr>
        <w:pStyle w:val="HTML"/>
      </w:pPr>
      <w:r>
        <w:lastRenderedPageBreak/>
        <w:t>¦   ¦            ¦            ¦          ¦стоимости   ¦за выполненные¦сметы¦ценах  ¦     ¦феде-   ¦бюджета   ¦бюджета   ¦отчетного    ¦     ¦фе</w:t>
      </w:r>
      <w:r>
        <w:t>де-   ¦бюджета   ¦бюджета   ¦</w:t>
      </w:r>
    </w:p>
    <w:p w:rsidR="00000000" w:rsidRDefault="001E61B1">
      <w:pPr>
        <w:pStyle w:val="HTML"/>
      </w:pPr>
      <w:r>
        <w:t>¦   ¦            ¦            ¦          ¦в ценах     ¦работы        ¦     ¦       ¦     ¦рального¦Московской¦городского¦периода      ¦     ¦рального¦Московской¦городского¦</w:t>
      </w:r>
    </w:p>
    <w:p w:rsidR="00000000" w:rsidRDefault="001E61B1">
      <w:pPr>
        <w:pStyle w:val="HTML"/>
      </w:pPr>
      <w:r>
        <w:t xml:space="preserve">¦   ¦            ¦            ¦          ¦сметы или  </w:t>
      </w:r>
      <w:r>
        <w:t xml:space="preserve"> ¦              ¦     ¦       ¦     ¦бюджета ¦области   ¦округа    ¦             ¦     ¦бюджета ¦области   ¦округа    ¦</w:t>
      </w:r>
    </w:p>
    <w:p w:rsidR="00000000" w:rsidRDefault="001E61B1">
      <w:pPr>
        <w:pStyle w:val="HTML"/>
      </w:pPr>
      <w:r>
        <w:t xml:space="preserve">¦   ¦            ¦            ¦          ¦неоплаченная¦              ¦     ¦       ¦     ¦        ¦          ¦Дубна     ¦             ¦ </w:t>
      </w:r>
      <w:r>
        <w:t xml:space="preserve">    ¦        ¦          ¦Дубна     ¦</w:t>
      </w:r>
    </w:p>
    <w:p w:rsidR="00000000" w:rsidRDefault="001E61B1">
      <w:pPr>
        <w:pStyle w:val="HTML"/>
      </w:pPr>
      <w:r>
        <w:t>¦   ¦            ¦            ¦          ¦сумма по    ¦              ¦     ¦       ¦     ¦        ¦          ¦Московской¦             ¦     ¦        ¦          ¦Московской¦</w:t>
      </w:r>
    </w:p>
    <w:p w:rsidR="00000000" w:rsidRDefault="001E61B1">
      <w:pPr>
        <w:pStyle w:val="HTML"/>
      </w:pPr>
      <w:r>
        <w:t>¦   ¦            ¦            ¦          ¦конт</w:t>
      </w:r>
      <w:r>
        <w:t>ракту   ¦              ¦     ¦       ¦     ¦        ¦          ¦области   ¦             ¦     ¦        ¦          ¦области   ¦</w:t>
      </w:r>
    </w:p>
    <w:p w:rsidR="00000000" w:rsidRDefault="001E61B1">
      <w:pPr>
        <w:pStyle w:val="HTML"/>
      </w:pPr>
      <w:r>
        <w:t xml:space="preserve">¦   ¦            ¦            ¦          ¦ </w:t>
      </w:r>
      <w:r>
        <w:rPr>
          <w:vertAlign w:val="superscript"/>
        </w:rPr>
        <w:t>1</w:t>
      </w:r>
      <w:r>
        <w:t xml:space="preserve">          ¦              ¦     ¦       ¦     ¦        ¦          ¦          ¦        </w:t>
      </w:r>
      <w:r>
        <w:t xml:space="preserve">     ¦     ¦        ¦          ¦          ¦</w:t>
      </w:r>
    </w:p>
    <w:p w:rsidR="00000000" w:rsidRDefault="001E61B1">
      <w:pPr>
        <w:pStyle w:val="HTML"/>
      </w:pPr>
      <w:r>
        <w:t>+---+------------+------------+----------+------------+--------------+-----+-------+-----+--------+----------+----------+-------------+-----+--------+----------+----------+</w:t>
      </w:r>
    </w:p>
    <w:p w:rsidR="00000000" w:rsidRDefault="001E61B1">
      <w:pPr>
        <w:pStyle w:val="HTML"/>
      </w:pPr>
      <w:r>
        <w:t xml:space="preserve">¦ 1 ¦     2      ¦     3      ¦    4     ¦     5      ¦      6       ¦  7  ¦   8   </w:t>
      </w:r>
      <w:r>
        <w:t>¦  9  ¦   10   ¦    11    ¦    12    ¦     13      ¦ 14  ¦   15   ¦    16    ¦    17    ¦</w:t>
      </w:r>
    </w:p>
    <w:p w:rsidR="00000000" w:rsidRDefault="001E61B1">
      <w:pPr>
        <w:pStyle w:val="HTML"/>
      </w:pPr>
      <w:r>
        <w:t>+---+------------+------------+----------+------------+--------------+-----+-------+-----+--------+----------+----------+-------------+-----+--------+----------+-----</w:t>
      </w:r>
      <w:r>
        <w:t>-----+</w:t>
      </w:r>
    </w:p>
    <w:p w:rsidR="00000000" w:rsidRDefault="001E61B1">
      <w:pPr>
        <w:pStyle w:val="HTML"/>
      </w:pPr>
      <w:r>
        <w:t>¦   ¦            ¦            ¦          ¦            ¦              ¦     ¦       ¦     ¦        ¦          ¦          ¦             ¦     ¦        ¦          ¦          ¦</w:t>
      </w:r>
    </w:p>
    <w:p w:rsidR="00000000" w:rsidRDefault="001E61B1">
      <w:pPr>
        <w:pStyle w:val="HTML"/>
      </w:pPr>
      <w:r>
        <w:t>----+------------+------------+----------+------------+--------------+-----+</w:t>
      </w:r>
      <w:r>
        <w:t>-------+-----+--------+----------+----------+-------------+-----+--------+----------+-----------</w:t>
      </w:r>
    </w:p>
    <w:p w:rsidR="00000000" w:rsidRDefault="001E61B1">
      <w:pPr>
        <w:pStyle w:val="HTML"/>
      </w:pPr>
    </w:p>
    <w:p w:rsidR="00000000" w:rsidRDefault="001E61B1">
      <w:pPr>
        <w:pStyle w:val="HTML"/>
      </w:pPr>
      <w:r>
        <w:t>Глава городского округа</w:t>
      </w:r>
    </w:p>
    <w:p w:rsidR="00000000" w:rsidRDefault="001E61B1">
      <w:pPr>
        <w:pStyle w:val="HTML"/>
      </w:pPr>
      <w:r>
        <w:t>Дубна Московской области _______________ __________________________________</w:t>
      </w:r>
    </w:p>
    <w:p w:rsidR="00000000" w:rsidRDefault="001E61B1">
      <w:pPr>
        <w:pStyle w:val="HTML"/>
      </w:pPr>
      <w:r>
        <w:t>(подпись)          (расшифровка подписи)</w:t>
      </w:r>
    </w:p>
    <w:p w:rsidR="00000000" w:rsidRDefault="001E61B1">
      <w:pPr>
        <w:pStyle w:val="HTML"/>
      </w:pPr>
      <w:r>
        <w:t>Руководитель фина</w:t>
      </w:r>
      <w:r>
        <w:t>нсового органа _______________ ___________________________</w:t>
      </w:r>
    </w:p>
    <w:p w:rsidR="00000000" w:rsidRDefault="001E61B1">
      <w:pPr>
        <w:pStyle w:val="HTML"/>
      </w:pPr>
      <w:r>
        <w:t>(подпись)       (расшифровка подписи)</w:t>
      </w:r>
    </w:p>
    <w:p w:rsidR="00000000" w:rsidRDefault="001E61B1">
      <w:pPr>
        <w:pStyle w:val="HTML"/>
      </w:pPr>
      <w:r>
        <w:t>Исполнитель ________________ ________________________ _____________________</w:t>
      </w:r>
    </w:p>
    <w:p w:rsidR="00000000" w:rsidRDefault="001E61B1">
      <w:pPr>
        <w:pStyle w:val="HTML"/>
      </w:pPr>
      <w:r>
        <w:t>(подпись)      (расшифровка подписи)       (телефон)</w:t>
      </w:r>
    </w:p>
    <w:p w:rsidR="00000000" w:rsidRDefault="001E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B1">
      <w:pPr>
        <w:pStyle w:val="sel"/>
        <w:divId w:val="972172391"/>
      </w:pPr>
      <w:r>
        <w:t>1 Для муниципальных контракто</w:t>
      </w:r>
      <w:r>
        <w:t>в, заключенных в соответствии с пунктом 7.2 статьи 9 Федерального закона от 21.07.2005 N 94-ФЗ "О размещении заказов на поставки товаров, выполнение работ, оказание услуг для государственных и муниципальных нужд".</w:t>
      </w:r>
    </w:p>
    <w:p w:rsidR="00000000" w:rsidRDefault="001E61B1">
      <w:pPr>
        <w:pStyle w:val="just"/>
      </w:pPr>
      <w:r>
        <w:t>Примечания:</w:t>
      </w:r>
    </w:p>
    <w:p w:rsidR="00000000" w:rsidRDefault="001E61B1">
      <w:pPr>
        <w:pStyle w:val="just"/>
      </w:pPr>
      <w:r>
        <w:t>1. Периодичность представления</w:t>
      </w:r>
      <w:r>
        <w:t xml:space="preserve"> отчета:</w:t>
      </w:r>
    </w:p>
    <w:p w:rsidR="00000000" w:rsidRDefault="001E61B1">
      <w:pPr>
        <w:pStyle w:val="just"/>
      </w:pPr>
      <w:r>
        <w:t>ежеквартальная - до 10 числа месяца, следующего за отчетным периодом;</w:t>
      </w:r>
    </w:p>
    <w:p w:rsidR="00000000" w:rsidRDefault="001E61B1">
      <w:pPr>
        <w:pStyle w:val="just"/>
      </w:pPr>
      <w:r>
        <w:t>за год - до 20 января года, следующего за отчетным годом.</w:t>
      </w:r>
    </w:p>
    <w:p w:rsidR="00000000" w:rsidRDefault="001E61B1">
      <w:pPr>
        <w:pStyle w:val="just"/>
      </w:pPr>
      <w:r>
        <w:t>2. Графы 5-17 заполняются нарастающим итогом по состоянию на отчетную дату.</w:t>
      </w:r>
    </w:p>
    <w:p w:rsidR="00000000" w:rsidRDefault="001E61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1B1">
      <w:pPr>
        <w:pStyle w:val="right"/>
      </w:pPr>
      <w:r>
        <w:t xml:space="preserve">Источник - Постановление Правительства МО </w:t>
      </w:r>
      <w:r>
        <w:t>от 27.04.2010 № 276/15 (с изменениями и дополнениями на 2011 год)</w:t>
      </w:r>
    </w:p>
    <w:p w:rsidR="00000000" w:rsidRDefault="001E61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https://порядокправа.рф/obrazecy/svedeniya_o_xode_stroitelstva_rekonstrukcii_obektov_inzhenernoj_transportnoj_i_socialnoj_infrast.htm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B1"/>
    <w:rsid w:val="001E6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D8840-752A-4B2F-B805-248D8AA8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7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xode_stroitelstva_rekonstrukcii_obektov_inzhenernoj_transportnoj_i_socialnoj_infr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ходе строительства (реконструкции) объектов инженерной, транспортной и социальной инфраструктуры особой экономической зоны технико-внедренческого типа на территории городского округа Дубна Московской области по городскому округу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2022-08-23T08:39:00Z</dcterms:created>
  <dcterms:modified xsi:type="dcterms:W3CDTF">2022-08-23T08:39:00Z</dcterms:modified>
</cp:coreProperties>
</file>