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C6C">
      <w:pPr>
        <w:pStyle w:val="1"/>
        <w:rPr>
          <w:rFonts w:eastAsia="Times New Roman"/>
        </w:rPr>
      </w:pPr>
      <w:r>
        <w:rPr>
          <w:rFonts w:eastAsia="Times New Roman"/>
        </w:rPr>
        <w:t>Сведения о совокупном инвестиционном портфеле</w:t>
      </w:r>
    </w:p>
    <w:p w:rsidR="00000000" w:rsidRDefault="00F10C6C">
      <w:pPr>
        <w:pStyle w:val="right"/>
      </w:pPr>
      <w:r>
        <w:t>Приложение N 4 к Правилам раскрытия информации о формировании, об инвестировании и использовании накоплений для жилищного обеспечения военнослужащих</w:t>
      </w:r>
    </w:p>
    <w:p w:rsidR="00000000" w:rsidRDefault="00F10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C6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СОВОКУПНОМ </w:t>
      </w:r>
      <w:r>
        <w:rPr>
          <w:rFonts w:eastAsia="Times New Roman"/>
        </w:rPr>
        <w:t>ИНВЕСТИЦИОННОМ ПОРТФЕЛЕ ЗА 20__ Г.</w:t>
      </w:r>
    </w:p>
    <w:p w:rsidR="00000000" w:rsidRDefault="00F10C6C">
      <w:pPr>
        <w:pStyle w:val="right"/>
      </w:pPr>
      <w:r>
        <w:t>Таблица 1</w:t>
      </w:r>
    </w:p>
    <w:p w:rsidR="00000000" w:rsidRDefault="00F10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C6C">
      <w:pPr>
        <w:pStyle w:val="HTML"/>
      </w:pPr>
      <w:r>
        <w:t>------------------------------------------------------------------</w:t>
      </w:r>
    </w:p>
    <w:p w:rsidR="00000000" w:rsidRDefault="00F10C6C">
      <w:pPr>
        <w:pStyle w:val="HTML"/>
      </w:pPr>
      <w:r>
        <w:t>Вид актива       ¦На начало отчетного¦ На конец отчетного</w:t>
      </w:r>
    </w:p>
    <w:p w:rsidR="00000000" w:rsidRDefault="00F10C6C">
      <w:pPr>
        <w:pStyle w:val="HTML"/>
      </w:pPr>
      <w:r>
        <w:t>¦       года        ¦        года</w:t>
      </w:r>
    </w:p>
    <w:p w:rsidR="00000000" w:rsidRDefault="00F10C6C">
      <w:pPr>
        <w:pStyle w:val="HTML"/>
      </w:pPr>
      <w:r>
        <w:t>+-------------------+--------------------</w:t>
      </w:r>
    </w:p>
    <w:p w:rsidR="00000000" w:rsidRDefault="00F10C6C">
      <w:pPr>
        <w:pStyle w:val="HTML"/>
      </w:pPr>
      <w:r>
        <w:t>¦рыноч- ¦</w:t>
      </w:r>
      <w:r>
        <w:t>доля общей ¦рыноч- ¦доля общей</w:t>
      </w:r>
    </w:p>
    <w:p w:rsidR="00000000" w:rsidRDefault="00F10C6C">
      <w:pPr>
        <w:pStyle w:val="HTML"/>
      </w:pPr>
      <w:r>
        <w:t>¦ная    ¦стоимости  ¦ная    ¦стоимости</w:t>
      </w:r>
    </w:p>
    <w:p w:rsidR="00000000" w:rsidRDefault="00F10C6C">
      <w:pPr>
        <w:pStyle w:val="HTML"/>
      </w:pPr>
      <w:r>
        <w:t>¦стои-  ¦совокупного¦стои-  ¦совокупного</w:t>
      </w:r>
    </w:p>
    <w:p w:rsidR="00000000" w:rsidRDefault="00F10C6C">
      <w:pPr>
        <w:pStyle w:val="HTML"/>
      </w:pPr>
      <w:r>
        <w:t>¦мость  ¦инвестици- ¦мость  ¦инвестици-</w:t>
      </w:r>
    </w:p>
    <w:p w:rsidR="00000000" w:rsidRDefault="00F10C6C">
      <w:pPr>
        <w:pStyle w:val="HTML"/>
      </w:pPr>
      <w:r>
        <w:t>¦актива ¦онного     ¦актива ¦онного</w:t>
      </w:r>
    </w:p>
    <w:p w:rsidR="00000000" w:rsidRDefault="00F10C6C">
      <w:pPr>
        <w:pStyle w:val="HTML"/>
      </w:pPr>
      <w:r>
        <w:t>¦(тыс.  ¦портфеля   ¦(тыс.  ¦портфеля</w:t>
      </w:r>
    </w:p>
    <w:p w:rsidR="00000000" w:rsidRDefault="00F10C6C">
      <w:pPr>
        <w:pStyle w:val="HTML"/>
      </w:pPr>
      <w:r>
        <w:t>¦рублей)¦(процентов)¦рублей)¦(п</w:t>
      </w:r>
      <w:r>
        <w:t>роцентов)</w:t>
      </w:r>
    </w:p>
    <w:p w:rsidR="00000000" w:rsidRDefault="00F10C6C">
      <w:pPr>
        <w:pStyle w:val="HTML"/>
      </w:pPr>
      <w:r>
        <w:t>-------------------------+-------+-----------+-------+------------</w:t>
      </w:r>
    </w:p>
    <w:p w:rsidR="00000000" w:rsidRDefault="00F10C6C">
      <w:pPr>
        <w:pStyle w:val="HTML"/>
      </w:pPr>
      <w:r>
        <w:t>Денежные средства на</w:t>
      </w:r>
    </w:p>
    <w:p w:rsidR="00000000" w:rsidRDefault="00F10C6C">
      <w:pPr>
        <w:pStyle w:val="HTML"/>
      </w:pPr>
      <w:r>
        <w:t>счетах, в кредитных</w:t>
      </w:r>
    </w:p>
    <w:p w:rsidR="00000000" w:rsidRDefault="00F10C6C">
      <w:pPr>
        <w:pStyle w:val="HTML"/>
      </w:pPr>
      <w:r>
        <w:t>организациях - всего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в том числе: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в рублях</w:t>
      </w:r>
    </w:p>
    <w:p w:rsidR="00000000" w:rsidRDefault="00F10C6C">
      <w:pPr>
        <w:pStyle w:val="HTML"/>
      </w:pPr>
      <w:r>
        <w:t>в иностранной валюте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Депозиты в рублях в</w:t>
      </w:r>
    </w:p>
    <w:p w:rsidR="00000000" w:rsidRDefault="00F10C6C">
      <w:pPr>
        <w:pStyle w:val="HTML"/>
      </w:pPr>
      <w:r>
        <w:t>кредитных организациях -</w:t>
      </w:r>
    </w:p>
    <w:p w:rsidR="00000000" w:rsidRDefault="00F10C6C">
      <w:pPr>
        <w:pStyle w:val="HTML"/>
      </w:pPr>
      <w:r>
        <w:t>всего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Государственные ценные</w:t>
      </w:r>
    </w:p>
    <w:p w:rsidR="00000000" w:rsidRDefault="00F10C6C">
      <w:pPr>
        <w:pStyle w:val="HTML"/>
      </w:pPr>
      <w:r>
        <w:t>бумаги Российской</w:t>
      </w:r>
    </w:p>
    <w:p w:rsidR="00000000" w:rsidRDefault="00F10C6C">
      <w:pPr>
        <w:pStyle w:val="HTML"/>
      </w:pPr>
      <w:r>
        <w:t>Федерации - всего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в том числе: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номинированные в</w:t>
      </w:r>
    </w:p>
    <w:p w:rsidR="00000000" w:rsidRDefault="00F10C6C">
      <w:pPr>
        <w:pStyle w:val="HTML"/>
      </w:pPr>
      <w:r>
        <w:t>рублях</w:t>
      </w:r>
    </w:p>
    <w:p w:rsidR="00000000" w:rsidRDefault="00F10C6C">
      <w:pPr>
        <w:pStyle w:val="HTML"/>
      </w:pPr>
      <w:r>
        <w:t>номинированные в</w:t>
      </w:r>
    </w:p>
    <w:p w:rsidR="00000000" w:rsidRDefault="00F10C6C">
      <w:pPr>
        <w:pStyle w:val="HTML"/>
      </w:pPr>
      <w:r>
        <w:t>иностранной валюте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Государственные ценные</w:t>
      </w:r>
    </w:p>
    <w:p w:rsidR="00000000" w:rsidRDefault="00F10C6C">
      <w:pPr>
        <w:pStyle w:val="HTML"/>
      </w:pPr>
      <w:r>
        <w:t>бумаги субъектов</w:t>
      </w:r>
    </w:p>
    <w:p w:rsidR="00000000" w:rsidRDefault="00F10C6C">
      <w:pPr>
        <w:pStyle w:val="HTML"/>
      </w:pPr>
      <w:r>
        <w:t>Российской Федерации -</w:t>
      </w:r>
    </w:p>
    <w:p w:rsidR="00000000" w:rsidRDefault="00F10C6C">
      <w:pPr>
        <w:pStyle w:val="HTML"/>
      </w:pPr>
      <w:r>
        <w:t>всего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Муниципальные облигации</w:t>
      </w:r>
    </w:p>
    <w:p w:rsidR="00000000" w:rsidRDefault="00F10C6C">
      <w:pPr>
        <w:pStyle w:val="HTML"/>
      </w:pPr>
      <w:r>
        <w:t>- всего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Облигации российск</w:t>
      </w:r>
      <w:r>
        <w:t>их</w:t>
      </w:r>
    </w:p>
    <w:p w:rsidR="00000000" w:rsidRDefault="00F10C6C">
      <w:pPr>
        <w:pStyle w:val="HTML"/>
      </w:pPr>
      <w:r>
        <w:t>хозяйственных обществ</w:t>
      </w:r>
    </w:p>
    <w:p w:rsidR="00000000" w:rsidRDefault="00F10C6C">
      <w:pPr>
        <w:pStyle w:val="HTML"/>
      </w:pPr>
      <w:r>
        <w:t>(за исключением</w:t>
      </w:r>
    </w:p>
    <w:p w:rsidR="00000000" w:rsidRDefault="00F10C6C">
      <w:pPr>
        <w:pStyle w:val="HTML"/>
      </w:pPr>
      <w:r>
        <w:t>облигаций с ипотечным</w:t>
      </w:r>
    </w:p>
    <w:p w:rsidR="00000000" w:rsidRDefault="00F10C6C">
      <w:pPr>
        <w:pStyle w:val="HTML"/>
      </w:pPr>
      <w:r>
        <w:t>покрытием) - всего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в том числе: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номинированные в</w:t>
      </w:r>
    </w:p>
    <w:p w:rsidR="00000000" w:rsidRDefault="00F10C6C">
      <w:pPr>
        <w:pStyle w:val="HTML"/>
      </w:pPr>
      <w:r>
        <w:t>рублях</w:t>
      </w:r>
    </w:p>
    <w:p w:rsidR="00000000" w:rsidRDefault="00F10C6C">
      <w:pPr>
        <w:pStyle w:val="HTML"/>
      </w:pPr>
      <w:r>
        <w:t>номинированные в</w:t>
      </w:r>
    </w:p>
    <w:p w:rsidR="00000000" w:rsidRDefault="00F10C6C">
      <w:pPr>
        <w:pStyle w:val="HTML"/>
      </w:pPr>
      <w:r>
        <w:t>иностранной валюте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Акции российских</w:t>
      </w:r>
    </w:p>
    <w:p w:rsidR="00000000" w:rsidRDefault="00F10C6C">
      <w:pPr>
        <w:pStyle w:val="HTML"/>
      </w:pPr>
      <w:r>
        <w:t>эмитентов, созданных в</w:t>
      </w:r>
    </w:p>
    <w:p w:rsidR="00000000" w:rsidRDefault="00F10C6C">
      <w:pPr>
        <w:pStyle w:val="HTML"/>
      </w:pPr>
      <w:r>
        <w:t>форме открытых</w:t>
      </w:r>
    </w:p>
    <w:p w:rsidR="00000000" w:rsidRDefault="00F10C6C">
      <w:pPr>
        <w:pStyle w:val="HTML"/>
      </w:pPr>
      <w:r>
        <w:t>акционерных обществ, -</w:t>
      </w:r>
    </w:p>
    <w:p w:rsidR="00000000" w:rsidRDefault="00F10C6C">
      <w:pPr>
        <w:pStyle w:val="HTML"/>
      </w:pPr>
      <w:r>
        <w:t>всего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Облигации с ипотечным</w:t>
      </w:r>
    </w:p>
    <w:p w:rsidR="00000000" w:rsidRDefault="00F10C6C">
      <w:pPr>
        <w:pStyle w:val="HTML"/>
      </w:pPr>
      <w:r>
        <w:t>покрытием, выпущенные в</w:t>
      </w:r>
    </w:p>
    <w:p w:rsidR="00000000" w:rsidRDefault="00F10C6C">
      <w:pPr>
        <w:pStyle w:val="HTML"/>
      </w:pPr>
      <w:r>
        <w:t>соответствии с</w:t>
      </w:r>
    </w:p>
    <w:p w:rsidR="00000000" w:rsidRDefault="00F10C6C">
      <w:pPr>
        <w:pStyle w:val="HTML"/>
      </w:pPr>
      <w:r>
        <w:t>законодательством</w:t>
      </w:r>
    </w:p>
    <w:p w:rsidR="00000000" w:rsidRDefault="00F10C6C">
      <w:pPr>
        <w:pStyle w:val="HTML"/>
      </w:pPr>
      <w:r>
        <w:t>Российской Федерации об</w:t>
      </w:r>
    </w:p>
    <w:p w:rsidR="00000000" w:rsidRDefault="00F10C6C">
      <w:pPr>
        <w:pStyle w:val="HTML"/>
      </w:pPr>
      <w:r>
        <w:t>ипотечных ценных</w:t>
      </w:r>
    </w:p>
    <w:p w:rsidR="00000000" w:rsidRDefault="00F10C6C">
      <w:pPr>
        <w:pStyle w:val="HTML"/>
      </w:pPr>
      <w:r>
        <w:t>бумагах, - всего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в том числе: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номинированные</w:t>
      </w:r>
    </w:p>
    <w:p w:rsidR="00000000" w:rsidRDefault="00F10C6C">
      <w:pPr>
        <w:pStyle w:val="HTML"/>
      </w:pPr>
      <w:r>
        <w:t>в рублях</w:t>
      </w:r>
    </w:p>
    <w:p w:rsidR="00000000" w:rsidRDefault="00F10C6C">
      <w:pPr>
        <w:pStyle w:val="HTML"/>
      </w:pPr>
      <w:r>
        <w:t>номинированные в</w:t>
      </w:r>
    </w:p>
    <w:p w:rsidR="00000000" w:rsidRDefault="00F10C6C">
      <w:pPr>
        <w:pStyle w:val="HTML"/>
      </w:pPr>
      <w:r>
        <w:t>иностранной валюте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Ипотечные сер</w:t>
      </w:r>
      <w:r>
        <w:t>тификаты</w:t>
      </w:r>
    </w:p>
    <w:p w:rsidR="00000000" w:rsidRDefault="00F10C6C">
      <w:pPr>
        <w:pStyle w:val="HTML"/>
      </w:pPr>
      <w:r>
        <w:t>участия, выпущенные в</w:t>
      </w:r>
    </w:p>
    <w:p w:rsidR="00000000" w:rsidRDefault="00F10C6C">
      <w:pPr>
        <w:pStyle w:val="HTML"/>
      </w:pPr>
      <w:r>
        <w:t>соответствии с</w:t>
      </w:r>
    </w:p>
    <w:p w:rsidR="00000000" w:rsidRDefault="00F10C6C">
      <w:pPr>
        <w:pStyle w:val="HTML"/>
      </w:pPr>
      <w:r>
        <w:t>законодательством</w:t>
      </w:r>
    </w:p>
    <w:p w:rsidR="00000000" w:rsidRDefault="00F10C6C">
      <w:pPr>
        <w:pStyle w:val="HTML"/>
      </w:pPr>
      <w:r>
        <w:t>Российской Федерации об</w:t>
      </w:r>
    </w:p>
    <w:p w:rsidR="00000000" w:rsidRDefault="00F10C6C">
      <w:pPr>
        <w:pStyle w:val="HTML"/>
      </w:pPr>
      <w:r>
        <w:t>ипотечных ценных</w:t>
      </w:r>
    </w:p>
    <w:p w:rsidR="00000000" w:rsidRDefault="00F10C6C">
      <w:pPr>
        <w:pStyle w:val="HTML"/>
      </w:pPr>
      <w:r>
        <w:t>бумагах, - всего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Паи (акции, доли)</w:t>
      </w:r>
    </w:p>
    <w:p w:rsidR="00000000" w:rsidRDefault="00F10C6C">
      <w:pPr>
        <w:pStyle w:val="HTML"/>
      </w:pPr>
      <w:r>
        <w:t>иностранных индексных</w:t>
      </w:r>
    </w:p>
    <w:p w:rsidR="00000000" w:rsidRDefault="00F10C6C">
      <w:pPr>
        <w:pStyle w:val="HTML"/>
      </w:pPr>
      <w:r>
        <w:t>инвестиционных фондов,</w:t>
      </w:r>
    </w:p>
    <w:p w:rsidR="00000000" w:rsidRDefault="00F10C6C">
      <w:pPr>
        <w:pStyle w:val="HTML"/>
      </w:pPr>
      <w:r>
        <w:t>размещающих средства в</w:t>
      </w:r>
    </w:p>
    <w:p w:rsidR="00000000" w:rsidRDefault="00F10C6C">
      <w:pPr>
        <w:pStyle w:val="HTML"/>
      </w:pPr>
      <w:r>
        <w:t>государственные ценные</w:t>
      </w:r>
    </w:p>
    <w:p w:rsidR="00000000" w:rsidRDefault="00F10C6C">
      <w:pPr>
        <w:pStyle w:val="HTML"/>
      </w:pPr>
      <w:r>
        <w:t>бумаги иностранных</w:t>
      </w:r>
    </w:p>
    <w:p w:rsidR="00000000" w:rsidRDefault="00F10C6C">
      <w:pPr>
        <w:pStyle w:val="HTML"/>
      </w:pPr>
      <w:r>
        <w:t>государств, облигации и</w:t>
      </w:r>
    </w:p>
    <w:p w:rsidR="00000000" w:rsidRDefault="00F10C6C">
      <w:pPr>
        <w:pStyle w:val="HTML"/>
      </w:pPr>
      <w:r>
        <w:t>акции иных иностранных</w:t>
      </w:r>
    </w:p>
    <w:p w:rsidR="00000000" w:rsidRDefault="00F10C6C">
      <w:pPr>
        <w:pStyle w:val="HTML"/>
      </w:pPr>
      <w:r>
        <w:t>эмитентов, - всего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Прочие активы - всего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Дебиторская</w:t>
      </w:r>
    </w:p>
    <w:p w:rsidR="00000000" w:rsidRDefault="00F10C6C">
      <w:pPr>
        <w:pStyle w:val="HTML"/>
      </w:pPr>
      <w:r>
        <w:t>задолженность - всего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в том числе: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накопления на</w:t>
      </w:r>
    </w:p>
    <w:p w:rsidR="00000000" w:rsidRDefault="00F10C6C">
      <w:pPr>
        <w:pStyle w:val="HTML"/>
      </w:pPr>
      <w:r>
        <w:t>специальных брокерских</w:t>
      </w:r>
    </w:p>
    <w:p w:rsidR="00000000" w:rsidRDefault="00F10C6C">
      <w:pPr>
        <w:pStyle w:val="HTML"/>
      </w:pPr>
      <w:r>
        <w:t>счетах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lastRenderedPageBreak/>
        <w:t>начисленный процентный</w:t>
      </w:r>
    </w:p>
    <w:p w:rsidR="00000000" w:rsidRDefault="00F10C6C">
      <w:pPr>
        <w:pStyle w:val="HTML"/>
      </w:pPr>
      <w:r>
        <w:t>(купонный) доход по</w:t>
      </w:r>
    </w:p>
    <w:p w:rsidR="00000000" w:rsidRDefault="00F10C6C">
      <w:pPr>
        <w:pStyle w:val="HTML"/>
      </w:pPr>
      <w:r>
        <w:t>облигациям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прочая дебиторская</w:t>
      </w:r>
    </w:p>
    <w:p w:rsidR="00000000" w:rsidRDefault="00F10C6C">
      <w:pPr>
        <w:pStyle w:val="HTML"/>
      </w:pPr>
      <w:r>
        <w:t>задолженность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Итого - стоимость</w:t>
      </w:r>
    </w:p>
    <w:p w:rsidR="00000000" w:rsidRDefault="00F10C6C">
      <w:pPr>
        <w:pStyle w:val="HTML"/>
      </w:pPr>
      <w:r>
        <w:t>совокупного</w:t>
      </w:r>
    </w:p>
    <w:p w:rsidR="00000000" w:rsidRDefault="00F10C6C">
      <w:pPr>
        <w:pStyle w:val="HTML"/>
      </w:pPr>
      <w:r>
        <w:t>инвестиционного портфеля</w:t>
      </w:r>
    </w:p>
    <w:p w:rsidR="00000000" w:rsidRDefault="00F10C6C">
      <w:pPr>
        <w:pStyle w:val="HTML"/>
      </w:pPr>
      <w:r>
        <w:t>------------------------------------------------------------------</w:t>
      </w:r>
    </w:p>
    <w:p w:rsidR="00000000" w:rsidRDefault="00F10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C6C">
      <w:pPr>
        <w:pStyle w:val="right"/>
      </w:pPr>
      <w:r>
        <w:t>Таблица 2</w:t>
      </w:r>
    </w:p>
    <w:p w:rsidR="00000000" w:rsidRDefault="00F10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C6C">
      <w:pPr>
        <w:pStyle w:val="HTML"/>
      </w:pPr>
      <w:r>
        <w:t>------------------------------------------------------------------</w:t>
      </w:r>
    </w:p>
    <w:p w:rsidR="00000000" w:rsidRDefault="00F10C6C">
      <w:pPr>
        <w:pStyle w:val="HTML"/>
      </w:pPr>
      <w:r>
        <w:t>Наименова</w:t>
      </w:r>
      <w:r>
        <w:t>ние показателя   ¦   Стоимость    ¦Доля стоимости</w:t>
      </w:r>
    </w:p>
    <w:p w:rsidR="00000000" w:rsidRDefault="00F10C6C">
      <w:pPr>
        <w:pStyle w:val="HTML"/>
      </w:pPr>
      <w:r>
        <w:t>¦активов на конец¦активов в общей</w:t>
      </w:r>
    </w:p>
    <w:p w:rsidR="00000000" w:rsidRDefault="00F10C6C">
      <w:pPr>
        <w:pStyle w:val="HTML"/>
      </w:pPr>
      <w:r>
        <w:t>¦ отчетного года ¦   стоимости</w:t>
      </w:r>
    </w:p>
    <w:p w:rsidR="00000000" w:rsidRDefault="00F10C6C">
      <w:pPr>
        <w:pStyle w:val="HTML"/>
      </w:pPr>
      <w:r>
        <w:t>¦ (тыс. рублей)  ¦  совокупного</w:t>
      </w:r>
    </w:p>
    <w:p w:rsidR="00000000" w:rsidRDefault="00F10C6C">
      <w:pPr>
        <w:pStyle w:val="HTML"/>
      </w:pPr>
      <w:r>
        <w:t>¦                ¦инвестиционного</w:t>
      </w:r>
    </w:p>
    <w:p w:rsidR="00000000" w:rsidRDefault="00F10C6C">
      <w:pPr>
        <w:pStyle w:val="HTML"/>
      </w:pPr>
      <w:r>
        <w:t>¦                ¦   портфеля</w:t>
      </w:r>
    </w:p>
    <w:p w:rsidR="00000000" w:rsidRDefault="00F10C6C">
      <w:pPr>
        <w:pStyle w:val="HTML"/>
      </w:pPr>
      <w:r>
        <w:t>¦                ¦  (процентов)</w:t>
      </w:r>
    </w:p>
    <w:p w:rsidR="00000000" w:rsidRDefault="00F10C6C">
      <w:pPr>
        <w:pStyle w:val="HTML"/>
      </w:pPr>
      <w:r>
        <w:t>-------------</w:t>
      </w:r>
      <w:r>
        <w:t>-------------------+----------------+----------------</w:t>
      </w:r>
    </w:p>
    <w:p w:rsidR="00000000" w:rsidRDefault="00F10C6C">
      <w:pPr>
        <w:pStyle w:val="HTML"/>
      </w:pPr>
      <w:r>
        <w:t>Инвестиционный мандат</w:t>
      </w:r>
    </w:p>
    <w:p w:rsidR="00000000" w:rsidRDefault="00F10C6C">
      <w:pPr>
        <w:pStyle w:val="HTML"/>
      </w:pPr>
      <w:r>
        <w:t>(указываются данные,</w:t>
      </w:r>
    </w:p>
    <w:p w:rsidR="00000000" w:rsidRDefault="00F10C6C">
      <w:pPr>
        <w:pStyle w:val="HTML"/>
      </w:pPr>
      <w:r>
        <w:t>идентифицирующие инвестиционный</w:t>
      </w:r>
    </w:p>
    <w:p w:rsidR="00000000" w:rsidRDefault="00F10C6C">
      <w:pPr>
        <w:pStyle w:val="HTML"/>
      </w:pPr>
      <w:r>
        <w:t>мандат)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в том числе (с разбивкой по</w:t>
      </w:r>
    </w:p>
    <w:p w:rsidR="00000000" w:rsidRDefault="00F10C6C">
      <w:pPr>
        <w:pStyle w:val="HTML"/>
      </w:pPr>
      <w:r>
        <w:t>инвестиционным портфелям</w:t>
      </w:r>
    </w:p>
    <w:p w:rsidR="00000000" w:rsidRDefault="00F10C6C">
      <w:pPr>
        <w:pStyle w:val="HTML"/>
      </w:pPr>
      <w:r>
        <w:t>управляющих компаний):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...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Инвестиционный мандат</w:t>
      </w:r>
    </w:p>
    <w:p w:rsidR="00000000" w:rsidRDefault="00F10C6C">
      <w:pPr>
        <w:pStyle w:val="HTML"/>
      </w:pPr>
      <w:r>
        <w:t>(указываются данные,</w:t>
      </w:r>
    </w:p>
    <w:p w:rsidR="00000000" w:rsidRDefault="00F10C6C">
      <w:pPr>
        <w:pStyle w:val="HTML"/>
      </w:pPr>
      <w:r>
        <w:t>идентифицирующие инвестиционный</w:t>
      </w:r>
    </w:p>
    <w:p w:rsidR="00000000" w:rsidRDefault="00F10C6C">
      <w:pPr>
        <w:pStyle w:val="HTML"/>
      </w:pPr>
      <w:r>
        <w:t>мандат)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в том числе (с разбивкой по</w:t>
      </w:r>
    </w:p>
    <w:p w:rsidR="00000000" w:rsidRDefault="00F10C6C">
      <w:pPr>
        <w:pStyle w:val="HTML"/>
      </w:pPr>
      <w:r>
        <w:t>инвестиционным портфелям</w:t>
      </w:r>
    </w:p>
    <w:p w:rsidR="00000000" w:rsidRDefault="00F10C6C">
      <w:pPr>
        <w:pStyle w:val="HTML"/>
      </w:pPr>
      <w:r>
        <w:t>управляющих компаний):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...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Инвестиционный мандат</w:t>
      </w:r>
    </w:p>
    <w:p w:rsidR="00000000" w:rsidRDefault="00F10C6C">
      <w:pPr>
        <w:pStyle w:val="HTML"/>
      </w:pPr>
      <w:r>
        <w:t>(указываются данные,</w:t>
      </w:r>
    </w:p>
    <w:p w:rsidR="00000000" w:rsidRDefault="00F10C6C">
      <w:pPr>
        <w:pStyle w:val="HTML"/>
      </w:pPr>
      <w:r>
        <w:t>идентифицирующие инвестиционный</w:t>
      </w:r>
    </w:p>
    <w:p w:rsidR="00000000" w:rsidRDefault="00F10C6C">
      <w:pPr>
        <w:pStyle w:val="HTML"/>
      </w:pPr>
      <w:r>
        <w:t>мандат)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 xml:space="preserve">в том </w:t>
      </w:r>
      <w:r>
        <w:t>числе (с разбивкой по</w:t>
      </w:r>
    </w:p>
    <w:p w:rsidR="00000000" w:rsidRDefault="00F10C6C">
      <w:pPr>
        <w:pStyle w:val="HTML"/>
      </w:pPr>
      <w:r>
        <w:t>инвестиционным портфелям</w:t>
      </w:r>
    </w:p>
    <w:p w:rsidR="00000000" w:rsidRDefault="00F10C6C">
      <w:pPr>
        <w:pStyle w:val="HTML"/>
      </w:pPr>
      <w:r>
        <w:t>управляющих компаний):</w:t>
      </w:r>
    </w:p>
    <w:p w:rsidR="00000000" w:rsidRDefault="00F10C6C">
      <w:pPr>
        <w:pStyle w:val="HTML"/>
      </w:pPr>
    </w:p>
    <w:p w:rsidR="00000000" w:rsidRDefault="00F10C6C">
      <w:pPr>
        <w:pStyle w:val="HTML"/>
      </w:pPr>
      <w:r>
        <w:t>...</w:t>
      </w:r>
    </w:p>
    <w:p w:rsidR="00000000" w:rsidRDefault="00F10C6C">
      <w:pPr>
        <w:pStyle w:val="HTML"/>
      </w:pPr>
      <w:r>
        <w:t>------------------------------------------------------------------</w:t>
      </w:r>
    </w:p>
    <w:p w:rsidR="00000000" w:rsidRDefault="00F10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C6C">
      <w:pPr>
        <w:pStyle w:val="right"/>
      </w:pPr>
      <w:r>
        <w:lastRenderedPageBreak/>
        <w:t>Источник - Постановление Правительства РФ от 07.11.2005 № 655 (с изменениями и дополнениями на 2013 год)</w:t>
      </w:r>
    </w:p>
    <w:p w:rsidR="00000000" w:rsidRDefault="00F10C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https://порядокправа.рф/obrazecy/svedeniya_o_sovok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upnom_investicionnom_portfele.htm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C6C"/>
    <w:rsid w:val="00F10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6A90BC-A1B3-4898-AC87-028A1721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vokupnom_investicionnom_portf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совокупном инвестиционном портфеле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2022-08-23T07:39:00Z</dcterms:created>
  <dcterms:modified xsi:type="dcterms:W3CDTF">2022-08-23T07:39:00Z</dcterms:modified>
</cp:coreProperties>
</file>