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FB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соблюдении государственных стандартов социального обслуживания (объемах и </w:t>
      </w:r>
      <w:r>
        <w:rPr>
          <w:rFonts w:eastAsia="Times New Roman"/>
        </w:rPr>
        <w:t>качестве социальных услуг, порядке и условиях их оказания), а также о наличии государственных стандартов социального обслуживания, действующих в соответствующем субъекте Российской Федерации</w:t>
      </w:r>
    </w:p>
    <w:p w:rsidR="00000000" w:rsidRDefault="008B6FB2">
      <w:pPr>
        <w:pStyle w:val="right"/>
      </w:pPr>
      <w:r>
        <w:t>Утверждена Приказом Федеральной службы по надзору в сфере здравоо</w:t>
      </w:r>
      <w:r>
        <w:t>хранения и социального развития от 24 июля 2007 г. N 1697-Пр/07</w:t>
      </w:r>
    </w:p>
    <w:p w:rsidR="00000000" w:rsidRDefault="008B6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FB2">
      <w:pPr>
        <w:pStyle w:val="3"/>
        <w:rPr>
          <w:rFonts w:eastAsia="Times New Roman"/>
        </w:rPr>
      </w:pPr>
      <w:r>
        <w:rPr>
          <w:rFonts w:eastAsia="Times New Roman"/>
        </w:rPr>
        <w:t>ФОРМА "СВЕДЕНИЯ О СОБЛЮДЕНИИ ГОСУДАРСТВЕННЫХ СТАНДАРТОВ СОЦИАЛЬНОГО ОБСЛУЖИВАНИЯ (ОБЪЕМАХ И КАЧЕСТВЕ СОЦИАЛЬНЫХ УСЛУГ, ПОРЯДКЕ И УСЛОВИЯХ ИХ ОКАЗАНИЯ), А ТАКЖЕ О НАЛИЧИИ ГОСУДАРСТВЕННЫХ СТАНД</w:t>
      </w:r>
      <w:r>
        <w:rPr>
          <w:rFonts w:eastAsia="Times New Roman"/>
        </w:rPr>
        <w:t>АРТОВ СОЦИАЛЬНОГО ОБСЛУЖИВАНИЯ, ДЕЙСТВУЮЩИХ В СООТВЕТСТВУЮЩЕМ СУБЪЕКТЕ РОССИЙСКОЙ ФЕДЕРАЦИИ"</w:t>
      </w:r>
    </w:p>
    <w:p w:rsidR="00000000" w:rsidRDefault="008B6FB2">
      <w:pPr>
        <w:pStyle w:val="HTML"/>
      </w:pPr>
      <w:r>
        <w:t>--------------------------------------------------------------------------------</w:t>
      </w:r>
    </w:p>
    <w:p w:rsidR="00000000" w:rsidRDefault="008B6FB2">
      <w:pPr>
        <w:pStyle w:val="HTML"/>
      </w:pPr>
      <w:r>
        <w:t>¦Количест-¦Наличие¦ Объемы социальных ¦ Качество социальных¦Соблюде- ¦Соблюде- ¦</w:t>
      </w:r>
    </w:p>
    <w:p w:rsidR="00000000" w:rsidRDefault="008B6FB2">
      <w:pPr>
        <w:pStyle w:val="HTML"/>
      </w:pPr>
      <w:r>
        <w:t>¦</w:t>
      </w:r>
      <w:r>
        <w:t>во прове-¦госу-  ¦       услуг       ¦        услуг       ¦ние      ¦ние      ¦</w:t>
      </w:r>
    </w:p>
    <w:p w:rsidR="00000000" w:rsidRDefault="008B6FB2">
      <w:pPr>
        <w:pStyle w:val="HTML"/>
      </w:pPr>
      <w:r>
        <w:t>¦ренных   ¦дарст- +-------------------+--------------------+порядка  ¦порядка  ¦</w:t>
      </w:r>
    </w:p>
    <w:p w:rsidR="00000000" w:rsidRDefault="008B6FB2">
      <w:pPr>
        <w:pStyle w:val="HTML"/>
      </w:pPr>
      <w:r>
        <w:t>¦субъек-  ¦венных ¦Перечень ¦Виды     ¦Полнота   ¦Результа-¦оказания ¦оказания ¦</w:t>
      </w:r>
    </w:p>
    <w:p w:rsidR="00000000" w:rsidRDefault="008B6FB2">
      <w:pPr>
        <w:pStyle w:val="HTML"/>
      </w:pPr>
      <w:r>
        <w:t>¦тов,     ¦ста</w:t>
      </w:r>
      <w:r>
        <w:t>н-  ¦предоста-¦предоста-¦предоста- ¦тивность ¦социаль- ¦социаль- ¦</w:t>
      </w:r>
    </w:p>
    <w:p w:rsidR="00000000" w:rsidRDefault="008B6FB2">
      <w:pPr>
        <w:pStyle w:val="HTML"/>
      </w:pPr>
      <w:r>
        <w:t>¦осуществ-¦дартов ¦вляемых  ¦вляемых  ¦вления    ¦(эффек-  ¦ных услуг¦ных услуг¦</w:t>
      </w:r>
    </w:p>
    <w:p w:rsidR="00000000" w:rsidRDefault="008B6FB2">
      <w:pPr>
        <w:pStyle w:val="HTML"/>
      </w:pPr>
      <w:r>
        <w:t>¦ляющих   ¦соци-  ¦населению¦населению¦услуги в  ¦тивность)¦(полнос- ¦удовлет- ¦</w:t>
      </w:r>
    </w:p>
    <w:p w:rsidR="00000000" w:rsidRDefault="008B6FB2">
      <w:pPr>
        <w:pStyle w:val="HTML"/>
      </w:pPr>
      <w:r>
        <w:t>¦социаль- ¦ального¦социаль-</w:t>
      </w:r>
      <w:r>
        <w:t xml:space="preserve"> ¦социаль- ¦соответст-¦предос-  ¦тью/     ¦воритель-¦</w:t>
      </w:r>
    </w:p>
    <w:p w:rsidR="00000000" w:rsidRDefault="008B6FB2">
      <w:pPr>
        <w:pStyle w:val="HTML"/>
      </w:pPr>
      <w:r>
        <w:t>¦ное      ¦обслу- ¦ных услуг¦ных услуг¦вии с тре-¦тавления ¦частично)¦ные/не-  ¦</w:t>
      </w:r>
    </w:p>
    <w:p w:rsidR="00000000" w:rsidRDefault="008B6FB2">
      <w:pPr>
        <w:pStyle w:val="HTML"/>
      </w:pPr>
      <w:r>
        <w:t>¦обслуслу-¦живания¦         ¦         ¦бованиями ¦услуги:  ¦         ¦удовлет- ¦</w:t>
      </w:r>
    </w:p>
    <w:p w:rsidR="00000000" w:rsidRDefault="008B6FB2">
      <w:pPr>
        <w:pStyle w:val="HTML"/>
      </w:pPr>
      <w:r>
        <w:t>¦живание  ¦(ед.)  ¦         ¦         ¦д</w:t>
      </w:r>
      <w:r>
        <w:t>окументов¦мате-    ¦         ¦воритель-¦</w:t>
      </w:r>
    </w:p>
    <w:p w:rsidR="00000000" w:rsidRDefault="008B6FB2">
      <w:pPr>
        <w:pStyle w:val="HTML"/>
      </w:pPr>
      <w:r>
        <w:t>¦(ед.)    ¦       ¦         ¦         ¦и ее      ¦риальная/¦         ¦ные (ед.)¦</w:t>
      </w:r>
    </w:p>
    <w:p w:rsidR="00000000" w:rsidRDefault="008B6FB2">
      <w:pPr>
        <w:pStyle w:val="HTML"/>
      </w:pPr>
      <w:r>
        <w:lastRenderedPageBreak/>
        <w:t>¦         ¦       ¦         ¦         ¦своевре-  ¦немате-  ¦         ¦         ¦</w:t>
      </w:r>
    </w:p>
    <w:p w:rsidR="00000000" w:rsidRDefault="008B6FB2">
      <w:pPr>
        <w:pStyle w:val="HTML"/>
      </w:pPr>
      <w:r>
        <w:t>¦         ¦       ¦         ¦         ¦менность: ¦риа</w:t>
      </w:r>
      <w:r>
        <w:t>льная ¦         ¦         ¦</w:t>
      </w:r>
    </w:p>
    <w:p w:rsidR="00000000" w:rsidRDefault="008B6FB2">
      <w:pPr>
        <w:pStyle w:val="HTML"/>
      </w:pPr>
      <w:r>
        <w:t>¦         ¦       ¦         ¦         ¦полностью/¦(ед.)    ¦         ¦         ¦</w:t>
      </w:r>
    </w:p>
    <w:p w:rsidR="00000000" w:rsidRDefault="008B6FB2">
      <w:pPr>
        <w:pStyle w:val="HTML"/>
      </w:pPr>
      <w:r>
        <w:t>¦         ¦       ¦         ¦         ¦частично  ¦         ¦         ¦         ¦</w:t>
      </w:r>
    </w:p>
    <w:p w:rsidR="00000000" w:rsidRDefault="008B6FB2">
      <w:pPr>
        <w:pStyle w:val="HTML"/>
      </w:pPr>
      <w:r>
        <w:t xml:space="preserve">¦         ¦       ¦         ¦         ¦(ед.)     ¦         ¦      </w:t>
      </w:r>
      <w:r>
        <w:t xml:space="preserve">   ¦         ¦</w:t>
      </w:r>
    </w:p>
    <w:p w:rsidR="00000000" w:rsidRDefault="008B6FB2">
      <w:pPr>
        <w:pStyle w:val="HTML"/>
      </w:pPr>
      <w:r>
        <w:t>+---------+-------+---------+---------+----------+---------+---------+---------+</w:t>
      </w:r>
    </w:p>
    <w:p w:rsidR="00000000" w:rsidRDefault="008B6FB2">
      <w:pPr>
        <w:pStyle w:val="HTML"/>
      </w:pPr>
      <w:r>
        <w:t>----------+-------+---------+---------+----------+---------+---------+----------</w:t>
      </w:r>
    </w:p>
    <w:p w:rsidR="00000000" w:rsidRDefault="008B6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FB2">
      <w:pPr>
        <w:pStyle w:val="right"/>
      </w:pPr>
      <w:r>
        <w:t>Источник - Приказ Росздравнадзора от 24.07.2007 № 1697-Пр/07</w:t>
      </w:r>
    </w:p>
    <w:p w:rsidR="00000000" w:rsidRDefault="008B6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орядокправа.рф/obrazecy/svedeniya_o_soblyudenii_gosudarstvennyx_standartov_socialnogo_obsluzhivaniya_obemax_i_kachestve_social.htm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FB2"/>
    <w:rsid w:val="008B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6CA55F-CE30-40D8-A7B6-6FE6519F8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blyudenii_gosudarstvennyx_standartov_socialnogo_obsluzhivaniya_obemax_i_kachestve_so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соблюдении государственных стандартов социального обслуживания (объемах и качестве социальных услуг, порядке и условиях их оказания), а также о наличии государственных стандартов социального обслуживания, действующих в соответствующем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2022-08-23T07:24:00Z</dcterms:created>
  <dcterms:modified xsi:type="dcterms:W3CDTF">2022-08-23T07:24:00Z</dcterms:modified>
</cp:coreProperties>
</file>