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474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конкурсного производства (принудительной ликвидации) в отношении кредитной организации</w:t>
      </w:r>
    </w:p>
    <w:p w:rsidR="00000000" w:rsidRDefault="00600474">
      <w:pPr>
        <w:pStyle w:val="right"/>
      </w:pPr>
      <w:r>
        <w:t xml:space="preserve">Приложение 17 к Порядку подготовки и предоставления информации о </w:t>
      </w:r>
      <w:r>
        <w:t>ходе проведения ликвидационных процедур в отношении кредитных организаций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результатах конкурсного производства (принудительной ликвидации) в отношении ________________ (наименование кредитной организации)</w:t>
      </w:r>
    </w:p>
    <w:p w:rsidR="00000000" w:rsidRDefault="00600474">
      <w:pPr>
        <w:pStyle w:val="just"/>
      </w:pPr>
      <w:r>
        <w:t>В соответствии с решением _______ (наим</w:t>
      </w:r>
      <w:r>
        <w:t>енование арбитражного суда) от _____ дата изготовления решения суда) по делу N ______ (номер дела о банкротстве или принудительной ликвидации) _________ (полное фирменное наименование кредитной организации) (_____________ (краткое наименование кредитной ор</w:t>
      </w:r>
      <w:r>
        <w:t>ганизации) (далее - Банк), ОГРН _______, ИНН _________, зарегистрирован__ по адресу: _____________ (адрес регистрации), признан_ несостоятельным (банкротом) / подлежит принудительной ликвидации.</w:t>
      </w:r>
    </w:p>
    <w:p w:rsidR="00000000" w:rsidRDefault="00600474">
      <w:pPr>
        <w:pStyle w:val="just"/>
      </w:pPr>
      <w:r>
        <w:t>Функции конкурсного управляющего Банком (ликвидатора Банка) в</w:t>
      </w:r>
      <w:r>
        <w:t>озложены на государственную корпорацию "Агентство по страхованию вкладов" (далее - Агентство), ОГРН 1047796046198, ИНН 7708514824, зарегистрированную по адресу: 109240, Москва, Верхний Таганский тупик д. 4. Адрес для направления почтовой корреспонденции: _</w:t>
      </w:r>
      <w:r>
        <w:t>____________.</w:t>
      </w:r>
    </w:p>
    <w:p w:rsidR="00000000" w:rsidRDefault="00600474">
      <w:pPr>
        <w:pStyle w:val="just"/>
      </w:pPr>
      <w:r>
        <w:t>В соответствии с требованиями ст. 28 Федерального закона от 26 октября 2002 г. N 127-ФЗ "О несостоятельности (банкротстве)" Агентство публикует сведения о завершении конкурсного производства (принудительной ликвидации) в отношении Банка.</w:t>
      </w:r>
    </w:p>
    <w:p w:rsidR="00000000" w:rsidRDefault="00600474">
      <w:pPr>
        <w:pStyle w:val="just"/>
      </w:pPr>
      <w:r>
        <w:t>Опре</w:t>
      </w:r>
      <w:r>
        <w:t>делениями _______ (наименование арбитражного суда) от ___ (дата) срок конкурсного производства (принудительной ликвидации) в отношении Банка продлевался ___ раз, в том числе: ___ (даты вынесения судебных актов о продлении сроков конкурсного производства (л</w:t>
      </w:r>
      <w:r>
        <w:t>иквидации)).</w:t>
      </w:r>
    </w:p>
    <w:p w:rsidR="00000000" w:rsidRDefault="00600474">
      <w:pPr>
        <w:pStyle w:val="just"/>
      </w:pPr>
      <w:r>
        <w:t>Агентством ________ (дата) в _______ (наименование арбитражного суда) направлено одобренное ____ (дата) собранием (комитетом) кредиторов ходатайство о завершении конкурсного производства/ принудительной ликвидации в отношении Банка. Определени</w:t>
      </w:r>
      <w:r>
        <w:t>ем _______ (наименование арбитражного суда) от ___ (дата) конкурсное производство / принудительная ликвидация в отношении Банка завершен_. В соответствии с резолютивной частью вышеуказанного судебного акта _______ (указать содержание резолютивной части реш</w:t>
      </w:r>
      <w:r>
        <w:t>ения суда о завершении конкурсного производства (ликвидации)).</w:t>
      </w:r>
    </w:p>
    <w:p w:rsidR="00000000" w:rsidRDefault="00600474">
      <w:pPr>
        <w:pStyle w:val="just"/>
      </w:pPr>
      <w:r>
        <w:t xml:space="preserve">Сведения о проведенных в соответствии с требованиями ст. 50.21 Федерального закона от 25.02.1999 N 40-ФЗ "О несостоятельности (банкротстве) кредитных организаций" </w:t>
      </w:r>
      <w:r>
        <w:lastRenderedPageBreak/>
        <w:t>мероприятий в ходе конкурсного</w:t>
      </w:r>
      <w:r>
        <w:t xml:space="preserve"> производства / принудительной ликвидации приведены ниже: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имуществе кредитной организации, (тыс. руб.)</w:t>
      </w: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имущества На последнюю отчетную дату, предшествующей дате начала конкурсного производства (ликвидации) Результаты инвента</w:t>
      </w:r>
      <w:r>
        <w:rPr>
          <w:rFonts w:eastAsia="Times New Roman"/>
        </w:rPr>
        <w:t>ризации по состоянию на __.________.20__ (дата завершения инвентаризации) Оценка имущества по состоянию на _.____.20____ По данным бухгалтерского учета Фактическое наличие 1 2 3 4 5 6 1.</w:t>
      </w:r>
    </w:p>
    <w:p w:rsidR="00000000" w:rsidRDefault="00600474">
      <w:pPr>
        <w:pStyle w:val="left"/>
      </w:pPr>
      <w:r>
        <w:t>Денежные средства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600474">
      <w:pPr>
        <w:pStyle w:val="left"/>
      </w:pPr>
      <w:r>
        <w:t>Драгоценные металлы, камни и изделия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600474">
      <w:pPr>
        <w:pStyle w:val="left"/>
      </w:pPr>
      <w:r>
        <w:t xml:space="preserve">Корр. </w:t>
      </w:r>
      <w:r>
        <w:t>счет и другие счета в Банке России: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600474">
      <w:pPr>
        <w:pStyle w:val="left"/>
      </w:pPr>
      <w:r>
        <w:t>Корреспондентские счета в других банках - корреспондентах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600474">
      <w:pPr>
        <w:pStyle w:val="left"/>
      </w:pPr>
      <w:r>
        <w:t>Государственные ценные бумаги и средства в РЦ ОРЦБ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600474">
      <w:pPr>
        <w:pStyle w:val="left"/>
      </w:pPr>
      <w:r>
        <w:t>Обязательные резервы, перечисленные в Банк России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600474">
      <w:pPr>
        <w:pStyle w:val="left"/>
      </w:pPr>
      <w:r>
        <w:lastRenderedPageBreak/>
        <w:t>Ценные бумаги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600474">
      <w:pPr>
        <w:pStyle w:val="left"/>
      </w:pPr>
      <w:r>
        <w:t>Кредиты предприятиям и организациям: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600474">
      <w:pPr>
        <w:pStyle w:val="left"/>
      </w:pPr>
      <w:r>
        <w:t>Кредиты физическим лицам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600474">
      <w:pPr>
        <w:pStyle w:val="left"/>
      </w:pPr>
      <w:r>
        <w:t>Кредиты банкам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600474">
      <w:pPr>
        <w:pStyle w:val="left"/>
      </w:pPr>
      <w:r>
        <w:t>Учтенные векселя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600474">
      <w:pPr>
        <w:pStyle w:val="left"/>
      </w:pPr>
      <w:r>
        <w:t>Основные средства и хозяйственные затраты: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600474">
      <w:pPr>
        <w:pStyle w:val="left"/>
      </w:pPr>
      <w:r>
        <w:t>Прочие активы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600474">
      <w:pPr>
        <w:pStyle w:val="left"/>
      </w:pPr>
      <w:r>
        <w:t>Имущество, составляющее ипотечное покрытие (не включенное в конкурсную массу</w:t>
      </w:r>
      <w:r>
        <w:t>)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Итого: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Сведения об источниках формирования конкурсной (имущественной) массы и расходах на проведение конкурсного производства (принудительной ликвидации)</w:t>
      </w: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Сумма (тыс.руб.)</w:t>
      </w:r>
    </w:p>
    <w:p w:rsidR="00000000" w:rsidRDefault="00600474">
      <w:pPr>
        <w:pStyle w:val="left"/>
      </w:pPr>
      <w:r>
        <w:t>1.</w:t>
      </w:r>
    </w:p>
    <w:p w:rsidR="00000000" w:rsidRDefault="00600474">
      <w:pPr>
        <w:pStyle w:val="left"/>
      </w:pPr>
      <w:r>
        <w:t>Источники формирования конкурсной массы, всего,</w:t>
      </w:r>
    </w:p>
    <w:p w:rsidR="00000000" w:rsidRDefault="00600474">
      <w:pPr>
        <w:pStyle w:val="left"/>
      </w:pPr>
      <w:r>
        <w:t>в том числе: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1.1.</w:t>
      </w:r>
    </w:p>
    <w:p w:rsidR="00000000" w:rsidRDefault="00600474">
      <w:pPr>
        <w:pStyle w:val="left"/>
      </w:pPr>
      <w:r>
        <w:t>Денежные средства, в том числе: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1.1.1.</w:t>
      </w:r>
    </w:p>
    <w:p w:rsidR="00000000" w:rsidRDefault="00600474">
      <w:pPr>
        <w:pStyle w:val="left"/>
      </w:pPr>
      <w:r>
        <w:t>касса банка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1.1.2.</w:t>
      </w:r>
    </w:p>
    <w:p w:rsidR="00000000" w:rsidRDefault="00600474">
      <w:pPr>
        <w:pStyle w:val="left"/>
      </w:pPr>
      <w:r>
        <w:t>корсчет в Банке России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1.1.3.</w:t>
      </w:r>
    </w:p>
    <w:p w:rsidR="00000000" w:rsidRDefault="00600474">
      <w:pPr>
        <w:pStyle w:val="left"/>
      </w:pPr>
      <w:r>
        <w:t>обязательные резервы в ЦБ РФ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1.2.</w:t>
      </w:r>
    </w:p>
    <w:p w:rsidR="00000000" w:rsidRDefault="00600474">
      <w:pPr>
        <w:pStyle w:val="left"/>
      </w:pPr>
      <w:r>
        <w:t>срочная ссудная задолженность,</w:t>
      </w:r>
    </w:p>
    <w:p w:rsidR="00000000" w:rsidRDefault="00600474">
      <w:pPr>
        <w:pStyle w:val="left"/>
      </w:pPr>
      <w:r>
        <w:t>в том числе: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1.2.1.</w:t>
      </w:r>
    </w:p>
    <w:p w:rsidR="00000000" w:rsidRDefault="00600474">
      <w:pPr>
        <w:pStyle w:val="left"/>
      </w:pPr>
      <w:r>
        <w:t>МБК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lastRenderedPageBreak/>
        <w:t>1.2.2.</w:t>
      </w:r>
    </w:p>
    <w:p w:rsidR="00000000" w:rsidRDefault="00600474">
      <w:pPr>
        <w:pStyle w:val="left"/>
      </w:pPr>
      <w:r>
        <w:t>кредиты юр. лиц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1.2.3.</w:t>
      </w:r>
    </w:p>
    <w:p w:rsidR="00000000" w:rsidRDefault="00600474">
      <w:pPr>
        <w:pStyle w:val="left"/>
      </w:pPr>
      <w:r>
        <w:t>кредиты физ. лиц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1.3.</w:t>
      </w:r>
    </w:p>
    <w:p w:rsidR="00000000" w:rsidRDefault="00600474">
      <w:pPr>
        <w:pStyle w:val="left"/>
      </w:pPr>
      <w:r>
        <w:t>векселя сторонних эмитентов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1.4.</w:t>
      </w:r>
    </w:p>
    <w:p w:rsidR="00000000" w:rsidRDefault="00600474">
      <w:pPr>
        <w:pStyle w:val="left"/>
      </w:pPr>
      <w:r>
        <w:t>ценные бумаги, в том числе: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1.4.1.</w:t>
      </w:r>
    </w:p>
    <w:p w:rsidR="00000000" w:rsidRDefault="00600474">
      <w:pPr>
        <w:pStyle w:val="left"/>
      </w:pPr>
      <w:r>
        <w:t>государственные ценные бумаги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1.4.2.</w:t>
      </w:r>
    </w:p>
    <w:p w:rsidR="00000000" w:rsidRDefault="00600474">
      <w:pPr>
        <w:pStyle w:val="left"/>
      </w:pPr>
      <w:r>
        <w:t>корпоративные ценные бумаги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1.5.</w:t>
      </w:r>
    </w:p>
    <w:p w:rsidR="00000000" w:rsidRDefault="00600474">
      <w:pPr>
        <w:pStyle w:val="left"/>
      </w:pPr>
      <w:r>
        <w:t>корр. счета (НОСТРО)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1.6.</w:t>
      </w:r>
    </w:p>
    <w:p w:rsidR="00000000" w:rsidRDefault="00600474">
      <w:pPr>
        <w:pStyle w:val="left"/>
      </w:pPr>
      <w:r>
        <w:t>основные средства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1.7.</w:t>
      </w:r>
    </w:p>
    <w:p w:rsidR="00000000" w:rsidRDefault="00600474">
      <w:pPr>
        <w:pStyle w:val="left"/>
      </w:pPr>
      <w:r>
        <w:t>прочие активы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Итого: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2.</w:t>
      </w:r>
    </w:p>
    <w:p w:rsidR="00000000" w:rsidRDefault="00600474">
      <w:pPr>
        <w:pStyle w:val="left"/>
      </w:pPr>
      <w:r>
        <w:t>Расходы на проведение конкурсного производства (ликвидации) всего,</w:t>
      </w:r>
    </w:p>
    <w:p w:rsidR="00000000" w:rsidRDefault="00600474">
      <w:pPr>
        <w:pStyle w:val="left"/>
      </w:pPr>
      <w:r>
        <w:t>в том числе: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2.1.</w:t>
      </w:r>
    </w:p>
    <w:p w:rsidR="00000000" w:rsidRDefault="00600474">
      <w:pPr>
        <w:pStyle w:val="left"/>
      </w:pPr>
      <w:r>
        <w:t>административно-хозяйственные расходы, из них: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на оплату услуг лиц, привлеченных конкурсным управляющим (ликвидатором) для обеспечения деятельности кредитной организации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2.2.</w:t>
      </w:r>
    </w:p>
    <w:p w:rsidR="00000000" w:rsidRDefault="00600474">
      <w:pPr>
        <w:pStyle w:val="left"/>
      </w:pPr>
      <w:r>
        <w:t>расходы на содержание аппарата, из них: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left"/>
      </w:pPr>
      <w:r>
        <w:t>2.3.</w:t>
      </w:r>
    </w:p>
    <w:p w:rsidR="00000000" w:rsidRDefault="00600474">
      <w:pPr>
        <w:pStyle w:val="left"/>
      </w:pPr>
      <w:r>
        <w:t>на оплату услуг лиц, привлеченных конкурсным управляющим для обеспечения деятельн</w:t>
      </w:r>
      <w:r>
        <w:t>ости кредитной организации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размере и удовлетворении требований кредиторов (тыс. руб.)</w:t>
      </w: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Показатели </w:t>
      </w:r>
      <w:r>
        <w:rPr>
          <w:rFonts w:eastAsia="Times New Roman"/>
        </w:rPr>
        <w:t>Всего установлено требований кредиторов в ходе ликвидационных процедур Требования кредиторов, удовлетворенные в ходе ликвидационных процедур (всего) Примечание</w:t>
      </w: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кол-во кредиторов сумма кол-во кредиторов сумма процент удовлетворенных требований кредиторов</w:t>
      </w: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 xml:space="preserve">1 </w:t>
      </w:r>
      <w:r>
        <w:rPr>
          <w:rFonts w:eastAsia="Times New Roman"/>
        </w:rPr>
        <w:t>2 3 4 5 6 7 8 1.</w:t>
      </w:r>
    </w:p>
    <w:p w:rsidR="00000000" w:rsidRDefault="00600474">
      <w:pPr>
        <w:pStyle w:val="left"/>
      </w:pPr>
      <w:r>
        <w:t>Требования кредиторов, включенные в реестр требований кредиторов (всего)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1.1.</w:t>
      </w:r>
    </w:p>
    <w:p w:rsidR="00000000" w:rsidRDefault="00600474">
      <w:pPr>
        <w:pStyle w:val="left"/>
      </w:pPr>
      <w:r>
        <w:t>в том числе: требования кредиторов первой очереди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1.2.</w:t>
      </w:r>
    </w:p>
    <w:p w:rsidR="00000000" w:rsidRDefault="00600474">
      <w:pPr>
        <w:pStyle w:val="left"/>
      </w:pPr>
      <w:r>
        <w:t>требования кредиторов второй очереди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1.3.</w:t>
      </w:r>
    </w:p>
    <w:p w:rsidR="00000000" w:rsidRDefault="00600474">
      <w:pPr>
        <w:pStyle w:val="left"/>
      </w:pPr>
      <w:r>
        <w:t>требования кредиторов третьей очереди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1.3.1.</w:t>
      </w:r>
    </w:p>
    <w:p w:rsidR="00000000" w:rsidRDefault="00600474">
      <w:pPr>
        <w:pStyle w:val="left"/>
      </w:pPr>
      <w:r>
        <w:t>из них: требования кредиторов по обязательствам, обеспеченным залогом имущества кредитной организации, в пределах стоимости предмета залога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1.3.2.</w:t>
      </w:r>
    </w:p>
    <w:p w:rsidR="00000000" w:rsidRDefault="00600474">
      <w:pPr>
        <w:pStyle w:val="left"/>
      </w:pPr>
      <w:r>
        <w:t>требования других кредиторов (за исключением требований, указанных в строках 1.3.1 и 1.3.3), в том числе тре</w:t>
      </w:r>
      <w:r>
        <w:t>бования кредиторов по обязательствам, обеспеченным залогом имущества ликвидируемой кредитной организации, не удовлетворенные за счет средств, полученных от продажи предмета залога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1.3.3.</w:t>
      </w:r>
    </w:p>
    <w:p w:rsidR="00000000" w:rsidRDefault="00600474">
      <w:pPr>
        <w:pStyle w:val="left"/>
      </w:pPr>
      <w:r>
        <w:t>требования кредиторов (в том числе физических лиц) по возмещению убы</w:t>
      </w:r>
      <w:r>
        <w:t>тков в форме упущенной выгоды, взысканию неустоек (штрафов, пеней) и применению иных финансовых санкций, в том числе за неисполнение или ненадлежащее исполнение обязанностей по уплате обязательных платежей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1.4.</w:t>
      </w:r>
    </w:p>
    <w:p w:rsidR="00000000" w:rsidRDefault="00600474">
      <w:pPr>
        <w:pStyle w:val="left"/>
      </w:pPr>
      <w:r>
        <w:t>Требования кредиторов четвертой очереди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1.5</w:t>
      </w:r>
      <w:r>
        <w:rPr>
          <w:rFonts w:eastAsia="Times New Roman"/>
        </w:rPr>
        <w:t>.</w:t>
      </w:r>
    </w:p>
    <w:p w:rsidR="00000000" w:rsidRDefault="00600474">
      <w:pPr>
        <w:pStyle w:val="left"/>
      </w:pPr>
      <w:r>
        <w:t>Требования кредиторов пятой очереди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1.5.1.</w:t>
      </w:r>
    </w:p>
    <w:p w:rsidR="00000000" w:rsidRDefault="00600474">
      <w:pPr>
        <w:pStyle w:val="left"/>
      </w:pPr>
      <w:r>
        <w:t>из них: требования по основной задолженности и причитающимся процентам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1.5.2.</w:t>
      </w:r>
    </w:p>
    <w:p w:rsidR="00000000" w:rsidRDefault="00600474">
      <w:pPr>
        <w:pStyle w:val="left"/>
      </w:pPr>
      <w:r>
        <w:t>требования по возмещению убытков, взысканию неустоек (штрафов, пени) и иных экономических и финансовых санкций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600474">
      <w:pPr>
        <w:pStyle w:val="left"/>
      </w:pPr>
      <w:r>
        <w:t>Требования креди</w:t>
      </w:r>
      <w:r>
        <w:t>торов, не включенные в реестр требований кредиторов (всего)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2.1.</w:t>
      </w:r>
    </w:p>
    <w:p w:rsidR="00000000" w:rsidRDefault="00600474">
      <w:pPr>
        <w:pStyle w:val="left"/>
      </w:pPr>
      <w:r>
        <w:t>в том числе: требования кредиторов первой очереди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2.2.</w:t>
      </w:r>
    </w:p>
    <w:p w:rsidR="00000000" w:rsidRDefault="00600474">
      <w:pPr>
        <w:pStyle w:val="left"/>
      </w:pPr>
      <w:r>
        <w:t>требования кредиторов второй очереди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2.3.</w:t>
      </w:r>
    </w:p>
    <w:p w:rsidR="00000000" w:rsidRDefault="00600474">
      <w:pPr>
        <w:pStyle w:val="left"/>
      </w:pPr>
      <w:r>
        <w:t>требования конкурсных кредиторов и (или) уполномоченных органов, заявленные после закрытия реестра требований кредиторов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2.4.</w:t>
      </w:r>
    </w:p>
    <w:p w:rsidR="00000000" w:rsidRDefault="00600474">
      <w:pPr>
        <w:pStyle w:val="left"/>
      </w:pPr>
      <w:r>
        <w:t>требования кредиторов по сделкам, признанным недействительными на основании пункта 2 статьи 61.2 и пункта 3 статьи 61.3 Федеральн</w:t>
      </w:r>
      <w:r>
        <w:t>ого закона от 26 октября 2002 года N 127-ФЗ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2.5.</w:t>
      </w:r>
    </w:p>
    <w:p w:rsidR="00000000" w:rsidRDefault="00600474">
      <w:pPr>
        <w:pStyle w:val="left"/>
      </w:pPr>
      <w:r>
        <w:t>требования руководителя кредитной организации, его заместителей, лиц, входящих в коллегиальный исполнительный орган кредитной организации, главного бухгалтера кредитной организации, его заместителей, руково</w:t>
      </w:r>
      <w:r>
        <w:t>дителя филиала или представительства кредитной организации, его заместителей, главного бухгалтера филиала или представительства кредитной организации, его заместителей о выплате выходного пособия и (или) иных компенсаций, размер которых установлен соответс</w:t>
      </w:r>
      <w:r>
        <w:t>твующим трудовым договором, в случае его прекращения в части, превышающей минимальный размер соответствующих выплат, установленный трудовым законодательством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2.6.</w:t>
      </w:r>
    </w:p>
    <w:p w:rsidR="00000000" w:rsidRDefault="00600474">
      <w:pPr>
        <w:pStyle w:val="left"/>
      </w:pPr>
      <w:r>
        <w:t>требования об оплате труда работающих или работавших по трудовому договору руководителя кред</w:t>
      </w:r>
      <w:r>
        <w:t>итной организации, его заместителей, лиц, входящих в коллегиальный исполнительный орган кредитной организации, главного бухгалтера кредитной организации, его заместителей, руководителя филиала, представительства кредитной организации, его заместителей, гла</w:t>
      </w:r>
      <w:r>
        <w:t>вного бухгалтера филиала, представительства кредитной организации, его заместителей в размере разницы между размером оплаты труда, увеличенным в течение шести месяцев до дня отзыва у кредитной организации лицензии на осуществление банковских операций, и ра</w:t>
      </w:r>
      <w:r>
        <w:t>змером оплаты труда таких лиц, установленным до начала указанного срока, в случае принятия арбитражным судом соответствующего решения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2.7.</w:t>
      </w:r>
    </w:p>
    <w:p w:rsidR="00000000" w:rsidRDefault="00600474">
      <w:pPr>
        <w:pStyle w:val="left"/>
      </w:pPr>
      <w:r>
        <w:t>требования кредиторов по субординированным кредитам (депозитам, займам, облигационным займам), а также по финансовым</w:t>
      </w:r>
      <w:r>
        <w:t xml:space="preserve"> санкциям за неисполнение обязательств по субординированным кредитам (депозитам, займам, облигационным займам)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600474">
      <w:pPr>
        <w:pStyle w:val="left"/>
      </w:pPr>
      <w:r>
        <w:t>Итого требований кредиторов (строка 1 + строка 2)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наличии заявлений о признании конкурсным управляющим (ликвидатором) сделок Банк</w:t>
      </w:r>
      <w:r>
        <w:rPr>
          <w:rFonts w:eastAsia="Times New Roman"/>
        </w:rPr>
        <w:t>а недействительными</w:t>
      </w: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Сведения о сомнительной сделке или должнике Дата рассмотрения заявления N документа по итогам рассмотрения (судебный акт) Принятое решение Сведения о пересмотре принятого решения 1 2 3 4 5</w:t>
      </w: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привлечении контролирующих кредитную</w:t>
      </w:r>
      <w:r>
        <w:rPr>
          <w:rFonts w:eastAsia="Times New Roman"/>
        </w:rPr>
        <w:t xml:space="preserve"> организацию лиц к имущественной ответственности</w:t>
      </w: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N п/п Привлеченные к имущественной ответственности лица Дата предъявления требований Сумма требований (тыс. руб.) Результат Субсидиарной ответственности Взыскание убытков 1 2 3 4 5 6</w:t>
      </w:r>
    </w:p>
    <w:p w:rsidR="00000000" w:rsidRDefault="00600474">
      <w:pPr>
        <w:pStyle w:val="left"/>
      </w:pPr>
      <w:r>
        <w:t>Итого: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жал</w:t>
      </w:r>
      <w:r>
        <w:rPr>
          <w:rFonts w:eastAsia="Times New Roman"/>
        </w:rPr>
        <w:t>обах на действия (бездействие) конкурсного управляющего (ликвидатора)</w:t>
      </w:r>
    </w:p>
    <w:p w:rsidR="00000000" w:rsidRDefault="00600474">
      <w:pPr>
        <w:pStyle w:val="3"/>
        <w:rPr>
          <w:rFonts w:eastAsia="Times New Roman"/>
        </w:rPr>
      </w:pPr>
      <w:r>
        <w:rPr>
          <w:rFonts w:eastAsia="Times New Roman"/>
        </w:rPr>
        <w:t>Сведения о заявителе жалобы Краткое содержание Дата подачи жалобы Орган (организация), рассмотревший жалобу и (или) принявший решение Дата рассмотрения N документа по итогам рассмотрения</w:t>
      </w:r>
      <w:r>
        <w:rPr>
          <w:rFonts w:eastAsia="Times New Roman"/>
        </w:rPr>
        <w:t xml:space="preserve"> жалобы (протокол, судебный акт) Принятое решение Сведения о пересмотре принятого решения 1 2 3 4 5 6 7 8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00474">
      <w:pPr>
        <w:pStyle w:val="just"/>
      </w:pPr>
      <w:r>
        <w:t xml:space="preserve">Конкурсным управляющим проведена проверка обстоятельств банкротства </w:t>
      </w:r>
      <w:r>
        <w:t>Банка, по результатам которой выявлены действия лиц, повлекшие за собой банкротство кредитной организации (или сделан вывод об отсутствии признаков преднамеренного банкротства). В этой связи ________ (дата) в _______ (наименование правоохранительного орган</w:t>
      </w:r>
      <w:r>
        <w:t>а) конкурсным управляющим Банком направлено соответствующее заявление с приложением заключения (указать результаты рассмотрения заявления).</w:t>
      </w:r>
    </w:p>
    <w:p w:rsidR="00000000" w:rsidRDefault="00600474">
      <w:pPr>
        <w:pStyle w:val="just"/>
      </w:pPr>
      <w:r>
        <w:t>На основании Федерального закона от 23 декабря 2003 г. N 177-ФЗ "О страховании вкладов физических лиц в банках Росси</w:t>
      </w:r>
      <w:r>
        <w:t>йской Федерации" (далее - Федеральный закон) Агентство завершило ________ (дата) прием заявлений о выплате возмещения по вкладам вкладчикам Банка. Срок для обращения с требованием о выплате возмещения по вкладам может быть восстановлен Агентством в порядке</w:t>
      </w:r>
      <w:r>
        <w:t>, предусмотренном статьей 10 Федерального закона.</w:t>
      </w:r>
    </w:p>
    <w:p w:rsidR="00000000" w:rsidRDefault="00600474">
      <w:pPr>
        <w:pStyle w:val="just"/>
      </w:pPr>
      <w:r>
        <w:t>Дополнительную информацию можно получить по телефону горячей линии Агентства: 8-800-200-08-05, а также на сайте Агентства в сети Интернет в разделе "Ликвидация банков".</w:t>
      </w:r>
    </w:p>
    <w:p w:rsidR="00000000" w:rsidRDefault="0060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474">
      <w:pPr>
        <w:pStyle w:val="right"/>
      </w:pPr>
      <w:r>
        <w:t>Источник - Решение Правления ГК "Аге</w:t>
      </w:r>
      <w:r>
        <w:t>нтство по страхованию вкладов" от 13.03.2014 № 29</w:t>
      </w:r>
    </w:p>
    <w:p w:rsidR="00000000" w:rsidRDefault="00600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https://порядокправа.рф/obrazecy/svedeniya_o_rezultatax_konkursnogo_proizvodstva_prinuditelnoj_likvidacii_v_otnoshenii_kreditnoj_or.htm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74"/>
    <w:rsid w:val="0060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A27159-D0D5-4704-87E1-7F15B617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konkursnogo_proizvodstva_prinuditelnoj_likvidacii_v_otnoshenii_kreditnoj_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1621</Words>
  <Characters>9240</Characters>
  <Application>Microsoft Office Word</Application>
  <DocSecurity>0</DocSecurity>
  <Lines>77</Lines>
  <Paragraphs>21</Paragraphs>
  <ScaleCrop>false</ScaleCrop>
  <Company/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конкурсного производства (принудительной ликвидации) в отношении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2022-08-23T06:36:00Z</dcterms:created>
  <dcterms:modified xsi:type="dcterms:W3CDTF">2022-08-23T06:36:00Z</dcterms:modified>
</cp:coreProperties>
</file>