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3D2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регулярных платежах за пользование недрами</w:t>
      </w:r>
    </w:p>
    <w:p w:rsidR="00000000" w:rsidRDefault="001C73D2">
      <w:pPr>
        <w:pStyle w:val="right"/>
      </w:pPr>
      <w:r>
        <w:t>Приложение к Приказу МПР России от 29 мая 2002 г. N 317</w:t>
      </w:r>
    </w:p>
    <w:p w:rsidR="00000000" w:rsidRDefault="001C7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3D2">
      <w:pPr>
        <w:pStyle w:val="HTML"/>
      </w:pPr>
      <w:r>
        <w:t xml:space="preserve">                                                   Заполняется</w:t>
      </w:r>
    </w:p>
    <w:p w:rsidR="00000000" w:rsidRDefault="001C73D2">
      <w:pPr>
        <w:pStyle w:val="HTML"/>
      </w:pPr>
      <w:r>
        <w:t>ежеквартально</w:t>
      </w:r>
    </w:p>
    <w:p w:rsidR="00000000" w:rsidRDefault="001C73D2">
      <w:pPr>
        <w:pStyle w:val="HTML"/>
      </w:pPr>
      <w:r>
        <w:t>нарастающим итогом</w:t>
      </w:r>
    </w:p>
    <w:p w:rsidR="00000000" w:rsidRDefault="001C73D2">
      <w:pPr>
        <w:pStyle w:val="HTML"/>
      </w:pPr>
      <w:r>
        <w:t>с начала года и высылается</w:t>
      </w:r>
    </w:p>
    <w:p w:rsidR="00000000" w:rsidRDefault="001C73D2">
      <w:pPr>
        <w:pStyle w:val="HTML"/>
      </w:pPr>
      <w:r>
        <w:t>не позднее указанных сроков</w:t>
      </w:r>
    </w:p>
    <w:p w:rsidR="00000000" w:rsidRDefault="001C73D2">
      <w:pPr>
        <w:pStyle w:val="HTML"/>
      </w:pPr>
    </w:p>
    <w:p w:rsidR="00000000" w:rsidRDefault="001C73D2">
      <w:pPr>
        <w:pStyle w:val="HTML"/>
      </w:pPr>
      <w:r>
        <w:t>за I квартал   15.05</w:t>
      </w:r>
    </w:p>
    <w:p w:rsidR="00000000" w:rsidRDefault="001C73D2">
      <w:pPr>
        <w:pStyle w:val="HTML"/>
      </w:pPr>
      <w:r>
        <w:t>за I полугодие 15.08</w:t>
      </w:r>
    </w:p>
    <w:p w:rsidR="00000000" w:rsidRDefault="001C73D2">
      <w:pPr>
        <w:pStyle w:val="HTML"/>
      </w:pPr>
      <w:r>
        <w:t>за 9 месяцев   15.11</w:t>
      </w:r>
    </w:p>
    <w:p w:rsidR="00000000" w:rsidRDefault="001C73D2">
      <w:pPr>
        <w:pStyle w:val="HTML"/>
      </w:pPr>
      <w:r>
        <w:t>за год         15.02</w:t>
      </w:r>
    </w:p>
    <w:p w:rsidR="00000000" w:rsidRDefault="001C7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3D2">
      <w:pPr>
        <w:pStyle w:val="3"/>
        <w:rPr>
          <w:rFonts w:eastAsia="Times New Roman"/>
        </w:rPr>
      </w:pPr>
      <w:r>
        <w:rPr>
          <w:rFonts w:eastAsia="Times New Roman"/>
        </w:rPr>
        <w:t>СВЕДЕНИЯ о регулярных платежах за пользование недрами за _____________ 200_ г. ____________________________________</w:t>
      </w:r>
      <w:r>
        <w:rPr>
          <w:rFonts w:eastAsia="Times New Roman"/>
        </w:rPr>
        <w:t>________ (I квартал, I полугодие, 9 месяцев, год)</w:t>
      </w:r>
    </w:p>
    <w:p w:rsidR="00000000" w:rsidRDefault="001C73D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 (наименование субъекта РФ)</w:t>
      </w:r>
    </w:p>
    <w:p w:rsidR="00000000" w:rsidRDefault="001C73D2">
      <w:pPr>
        <w:pStyle w:val="right"/>
        <w:spacing w:after="240" w:afterAutospacing="0"/>
      </w:pPr>
      <w:r>
        <w:t xml:space="preserve">(в тыс. рублей) </w:t>
      </w:r>
    </w:p>
    <w:p w:rsidR="00000000" w:rsidRDefault="001C73D2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1C73D2">
      <w:pPr>
        <w:pStyle w:val="HTML"/>
      </w:pPr>
      <w:r>
        <w:t>¦N¦</w:t>
      </w:r>
      <w:r>
        <w:t>Нед- ¦Вид   ¦Площадь ли- ¦Задолженность по ре-¦Фактически начислено¦Фактически перечис- ¦Задолженность по ре-¦</w:t>
      </w:r>
    </w:p>
    <w:p w:rsidR="00000000" w:rsidRDefault="001C73D2">
      <w:pPr>
        <w:pStyle w:val="HTML"/>
      </w:pPr>
      <w:r>
        <w:t>¦ ¦ро-  ¦поль- ¦цензионного ¦гулярным платежам за¦по регулярным плате-¦лено по регулярным  ¦гулярным платежам за¦</w:t>
      </w:r>
    </w:p>
    <w:p w:rsidR="00000000" w:rsidRDefault="001C73D2">
      <w:pPr>
        <w:pStyle w:val="HTML"/>
      </w:pPr>
      <w:r>
        <w:t>¦п¦поль-¦зова- ¦участка, с  ¦по</w:t>
      </w:r>
      <w:r>
        <w:t>льзование недрами ¦жам за пользование  ¦платежам за пользо- ¦пользование недрами ¦</w:t>
      </w:r>
    </w:p>
    <w:p w:rsidR="00000000" w:rsidRDefault="001C73D2">
      <w:pPr>
        <w:pStyle w:val="HTML"/>
      </w:pPr>
      <w:r>
        <w:t>¦/¦зова-¦ния   ¦которого    ¦на начало года      ¦недрами за отчетный ¦вание недрами за от-¦на конец отчетного  ¦</w:t>
      </w:r>
    </w:p>
    <w:p w:rsidR="00000000" w:rsidRDefault="001C73D2">
      <w:pPr>
        <w:pStyle w:val="HTML"/>
      </w:pPr>
      <w:r>
        <w:t xml:space="preserve">¦п¦тели ¦недра-¦уплачивают- +--------------------+период   </w:t>
      </w:r>
      <w:r>
        <w:t xml:space="preserve">           ¦четный период       ¦периода             ¦</w:t>
      </w:r>
    </w:p>
    <w:p w:rsidR="00000000" w:rsidRDefault="001C73D2">
      <w:pPr>
        <w:pStyle w:val="HTML"/>
      </w:pPr>
      <w:r>
        <w:t>¦ ¦     ¦ми,   ¦ся регуляр- ¦в феде-¦в бюд- ¦все-+--------------------+--------------------+--------------------+</w:t>
      </w:r>
    </w:p>
    <w:p w:rsidR="00000000" w:rsidRDefault="001C73D2">
      <w:pPr>
        <w:pStyle w:val="HTML"/>
      </w:pPr>
      <w:r>
        <w:t>¦ ¦     ¦полез-¦ные платежи ¦ральный¦жеты   ¦го  ¦в феде-¦в бюд- ¦все-¦в феде-¦в бюд- ¦</w:t>
      </w:r>
      <w:r>
        <w:t>все-¦в феде-¦в бюд- ¦все-¦</w:t>
      </w:r>
    </w:p>
    <w:p w:rsidR="00000000" w:rsidRDefault="001C73D2">
      <w:pPr>
        <w:pStyle w:val="HTML"/>
      </w:pPr>
      <w:r>
        <w:t>¦ ¦     ¦ное   ¦за пользова-¦бюджет ¦субъек-¦    ¦ральный¦жеты   ¦го  ¦ральный¦жеты   ¦го  ¦ральный¦жеты   ¦го  ¦</w:t>
      </w:r>
    </w:p>
    <w:p w:rsidR="00000000" w:rsidRDefault="001C73D2">
      <w:pPr>
        <w:pStyle w:val="HTML"/>
      </w:pPr>
      <w:r>
        <w:t>¦ ¦     ¦иско- ¦ние недрами,¦       ¦тов РФ ¦    ¦бюджет ¦субъек-¦    ¦бюджет ¦субъек-¦    ¦бюджет ¦субъек-¦    ¦</w:t>
      </w:r>
    </w:p>
    <w:p w:rsidR="00000000" w:rsidRDefault="001C73D2">
      <w:pPr>
        <w:pStyle w:val="HTML"/>
      </w:pPr>
      <w:r>
        <w:t>¦ ¦     ¦паемое¦кв. км      ¦       ¦       ¦    ¦       ¦тов РФ ¦    ¦       ¦тов РФ ¦    ¦       ¦тов РФ ¦    ¦</w:t>
      </w:r>
    </w:p>
    <w:p w:rsidR="00000000" w:rsidRDefault="001C73D2">
      <w:pPr>
        <w:pStyle w:val="HTML"/>
      </w:pPr>
      <w:r>
        <w:t>+-+-----+------+------------+-------+-------+----+-------+-------+----+-------+-------+----+-------+-------+----+</w:t>
      </w:r>
    </w:p>
    <w:p w:rsidR="00000000" w:rsidRDefault="001C73D2">
      <w:pPr>
        <w:pStyle w:val="HTML"/>
      </w:pPr>
      <w:r>
        <w:t xml:space="preserve">¦1¦  2  ¦      ¦     3      </w:t>
      </w:r>
      <w:r>
        <w:t>¦   4   ¦   5   ¦ 6  ¦   7   ¦   8   ¦ 9  ¦  10   ¦  11   ¦ 12 ¦  13   ¦  14   ¦ 15 ¦</w:t>
      </w:r>
    </w:p>
    <w:p w:rsidR="00000000" w:rsidRDefault="001C73D2">
      <w:pPr>
        <w:pStyle w:val="HTML"/>
      </w:pPr>
      <w:r>
        <w:t>+-+-----+------+------------+-------+-------+----+-------+-------+----+-------+-------+----+-------+-------+----+</w:t>
      </w:r>
    </w:p>
    <w:p w:rsidR="00000000" w:rsidRDefault="001C73D2">
      <w:pPr>
        <w:pStyle w:val="HTML"/>
      </w:pPr>
      <w:r>
        <w:lastRenderedPageBreak/>
        <w:t xml:space="preserve">¦ ¦     ¦      ¦            ¦       ¦       ¦    ¦      </w:t>
      </w:r>
      <w:r>
        <w:t xml:space="preserve"> ¦       ¦    ¦       ¦       ¦    ¦       ¦       ¦    ¦</w:t>
      </w:r>
    </w:p>
    <w:p w:rsidR="00000000" w:rsidRDefault="001C73D2">
      <w:pPr>
        <w:pStyle w:val="HTML"/>
      </w:pPr>
      <w:r>
        <w:t>+-+-----+------+------------+-------+-------+----+-------+-------+----+-------+-------+----+-------+-------+----+</w:t>
      </w:r>
    </w:p>
    <w:p w:rsidR="00000000" w:rsidRDefault="001C73D2">
      <w:pPr>
        <w:pStyle w:val="HTML"/>
      </w:pPr>
      <w:r>
        <w:t xml:space="preserve">¦ ¦     ¦      ¦            ¦       ¦       ¦    ¦       ¦       ¦    ¦       ¦     </w:t>
      </w:r>
      <w:r>
        <w:t xml:space="preserve">  ¦    ¦       ¦       ¦    ¦</w:t>
      </w:r>
    </w:p>
    <w:p w:rsidR="00000000" w:rsidRDefault="001C73D2">
      <w:pPr>
        <w:pStyle w:val="HTML"/>
      </w:pPr>
      <w:r>
        <w:t>+-+-----+------+------------+-------+-------+----+-------+-------+----+-------+-------+----+-------+-------+----+</w:t>
      </w:r>
    </w:p>
    <w:p w:rsidR="00000000" w:rsidRDefault="001C73D2">
      <w:pPr>
        <w:pStyle w:val="HTML"/>
      </w:pPr>
      <w:r>
        <w:t xml:space="preserve">¦ ¦     ¦      ¦            ¦       ¦       ¦    ¦       ¦       ¦    ¦       ¦       ¦    ¦       ¦       ¦    </w:t>
      </w:r>
      <w:r>
        <w:t>¦</w:t>
      </w:r>
    </w:p>
    <w:p w:rsidR="00000000" w:rsidRDefault="001C73D2">
      <w:pPr>
        <w:pStyle w:val="HTML"/>
      </w:pPr>
      <w:r>
        <w:t>--+-----+------+------------+-------+-------+----+-------+-------+----+-------+-------+----+-------+-------+-----</w:t>
      </w:r>
    </w:p>
    <w:p w:rsidR="00000000" w:rsidRDefault="001C73D2">
      <w:pPr>
        <w:pStyle w:val="HTML"/>
      </w:pPr>
    </w:p>
    <w:p w:rsidR="00000000" w:rsidRDefault="001C73D2">
      <w:pPr>
        <w:pStyle w:val="HTML"/>
      </w:pPr>
      <w:r>
        <w:t>Руководитель территориального</w:t>
      </w:r>
    </w:p>
    <w:p w:rsidR="00000000" w:rsidRDefault="001C73D2">
      <w:pPr>
        <w:pStyle w:val="HTML"/>
      </w:pPr>
      <w:r>
        <w:t>(регионального) органа МПР России        _________ ___________________</w:t>
      </w:r>
    </w:p>
    <w:p w:rsidR="00000000" w:rsidRDefault="001C73D2">
      <w:pPr>
        <w:pStyle w:val="HTML"/>
      </w:pPr>
      <w:r>
        <w:t>(подпись) (фамилия, инициалы)</w:t>
      </w:r>
    </w:p>
    <w:p w:rsidR="00000000" w:rsidRDefault="001C73D2">
      <w:pPr>
        <w:pStyle w:val="HTML"/>
      </w:pPr>
    </w:p>
    <w:p w:rsidR="00000000" w:rsidRDefault="001C73D2">
      <w:pPr>
        <w:pStyle w:val="HTML"/>
      </w:pPr>
      <w:r>
        <w:t>_______</w:t>
      </w:r>
      <w:r>
        <w:t>______________________</w:t>
      </w:r>
    </w:p>
    <w:p w:rsidR="00000000" w:rsidRDefault="001C73D2">
      <w:pPr>
        <w:pStyle w:val="HTML"/>
      </w:pPr>
      <w:r>
        <w:t>(дата)</w:t>
      </w:r>
    </w:p>
    <w:p w:rsidR="00000000" w:rsidRDefault="001C7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3D2">
      <w:pPr>
        <w:pStyle w:val="just"/>
      </w:pPr>
      <w:r>
        <w:t>Примечания. 1. Графа 2 - при определении видов полезных ископаемых следует пользоваться перечнем, приведенным в Постановлении Правительства Российской Федерации от 29 декабря 2001 г. N 926.</w:t>
      </w:r>
    </w:p>
    <w:p w:rsidR="00000000" w:rsidRDefault="001C73D2">
      <w:pPr>
        <w:pStyle w:val="just"/>
      </w:pPr>
      <w:r>
        <w:t>2. Графы 4 - 6 - данные о задолженн</w:t>
      </w:r>
      <w:r>
        <w:t>ости по регулярным платежам за пользование недрами на начало года (01.01.года), то есть недоимка (переплата) по итогам прошлых лет, включая пени. Недоимка должна иметь знак плюс (+), переплата знак минус (-).</w:t>
      </w:r>
    </w:p>
    <w:p w:rsidR="00000000" w:rsidRDefault="001C73D2">
      <w:pPr>
        <w:pStyle w:val="just"/>
      </w:pPr>
      <w:r>
        <w:t>3. Графы 7 - 9 - сведения о фактически начислен</w:t>
      </w:r>
      <w:r>
        <w:t>ных суммах за отчетный период, включая пени и штрафы. Представляются сведения по начисленным суммам по нарастанию с начала года по итогам налоговых периодов (кварталов). Данные по начисленным авансовым платежам не учитываются.</w:t>
      </w:r>
    </w:p>
    <w:p w:rsidR="00000000" w:rsidRDefault="001C73D2">
      <w:pPr>
        <w:pStyle w:val="just"/>
      </w:pPr>
      <w:r>
        <w:t>4. Графы 10 - 12 - сведения о</w:t>
      </w:r>
      <w:r>
        <w:t xml:space="preserve"> фактически перечисленных суммах за отчетный период, включая перечисления по задолженности прошлых лет, а также пени и штрафы.</w:t>
      </w:r>
    </w:p>
    <w:p w:rsidR="00000000" w:rsidRDefault="001C73D2">
      <w:pPr>
        <w:pStyle w:val="just"/>
      </w:pPr>
      <w:r>
        <w:t>5. Графы 13 - 15 - данные о задолженности по регулярным платежам за пользование недрами на конец отчетного периода, то есть недои</w:t>
      </w:r>
      <w:r>
        <w:t>мка (переплата) по итогам прошлых лет и отчетного периода, включая пени и штрафы. Недоимка должна иметь знак плюс (+), переплата знак минус (-).</w:t>
      </w:r>
    </w:p>
    <w:p w:rsidR="00000000" w:rsidRDefault="001C73D2">
      <w:pPr>
        <w:pStyle w:val="just"/>
      </w:pPr>
      <w:r>
        <w:t>6. Сведения должны быть представлены в тысячах рублей без десятичных знаков.</w:t>
      </w:r>
    </w:p>
    <w:p w:rsidR="00000000" w:rsidRDefault="001C7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3D2">
      <w:pPr>
        <w:pStyle w:val="right"/>
      </w:pPr>
      <w:r>
        <w:t>Источник - Приказ МПР РФ от 29.05</w:t>
      </w:r>
      <w:r>
        <w:t>.2002 № 317</w:t>
      </w:r>
    </w:p>
    <w:p w:rsidR="00000000" w:rsidRDefault="001C73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azecy/svedeniya_o_regulyarnyx_platezhax_za_polzovanie_nedrami.htm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3D2"/>
    <w:rsid w:val="001C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3AA09D-9278-4085-89AF-952DC54C4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gulyarnyx_platezhax_za_polzovanie_nedr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3934</Characters>
  <Application>Microsoft Office Word</Application>
  <DocSecurity>0</DocSecurity>
  <Lines>32</Lines>
  <Paragraphs>9</Paragraphs>
  <ScaleCrop>false</ScaleCrop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регулярных платежах за пользование недрами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2022-08-23T06:33:00Z</dcterms:created>
  <dcterms:modified xsi:type="dcterms:W3CDTF">2022-08-23T06:33:00Z</dcterms:modified>
</cp:coreProperties>
</file>