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C3D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подразделений по обучению</w:t>
      </w:r>
    </w:p>
    <w:p w:rsidR="00000000" w:rsidRDefault="009C7C3D">
      <w:pPr>
        <w:pStyle w:val="right"/>
      </w:pPr>
      <w:r>
        <w:t>Приложение N 5 к Письму Минздрава России от 11.12.2013 N 13-2/10/2-9283</w:t>
      </w:r>
    </w:p>
    <w:p w:rsidR="00000000" w:rsidRDefault="009C7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C3D">
      <w:pPr>
        <w:pStyle w:val="right"/>
      </w:pPr>
      <w:r>
        <w:t>Таблица 4</w:t>
      </w:r>
    </w:p>
    <w:p w:rsidR="00000000" w:rsidRDefault="009C7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C3D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 подразделений по обучению за 20__ год</w:t>
      </w:r>
    </w:p>
    <w:p w:rsidR="00000000" w:rsidRDefault="009C7C3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Проведено учебных циклов </w:t>
      </w:r>
      <w:r>
        <w:rPr>
          <w:rFonts w:eastAsia="Times New Roman"/>
        </w:rPr>
        <w:t>Обучено слушателей Всего в том числе: организаторы здравоохранения сотрудники скорой медицинской помощи сотрудники МЧС России сотрудники МВД России сотрудники МПС России прочие 1 2 3 4 5 6 7 8</w:t>
      </w:r>
    </w:p>
    <w:p w:rsidR="00000000" w:rsidRDefault="009C7C3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C7C3D">
      <w:pPr>
        <w:pStyle w:val="right"/>
      </w:pPr>
      <w:r>
        <w:t>Источник - Письмо Минздрава России от 11.12.2013 № 13-2/10/2</w:t>
      </w:r>
      <w:r>
        <w:t>-9283</w:t>
      </w:r>
    </w:p>
    <w:p w:rsidR="00000000" w:rsidRDefault="009C7C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_o_rabote_podrazdelenij_po_obucheniyu.htm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3D"/>
    <w:rsid w:val="009C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83869C-9004-4E7A-AF46-F2B9AF9F6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podrazdelenij_po_obuc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подразделений по обучению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2022-08-23T05:10:00Z</dcterms:created>
  <dcterms:modified xsi:type="dcterms:W3CDTF">2022-08-23T05:10:00Z</dcterms:modified>
</cp:coreProperties>
</file>