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7267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производственных возможностях по взрывчатым материалам промышленного назначения</w:t>
      </w:r>
    </w:p>
    <w:p w:rsidR="00000000" w:rsidRDefault="007E7267">
      <w:pPr>
        <w:pStyle w:val="right"/>
      </w:pPr>
      <w:r>
        <w:t xml:space="preserve">Приложение N 1 к Административному регламенту Министерства промышленности </w:t>
      </w:r>
      <w:r>
        <w:t>и торговли Российской Федерации по предоставлению государственной услуги ведения баланса производства, распространения и применения взрывчатых материалов промышленного назначения</w:t>
      </w:r>
    </w:p>
    <w:p w:rsidR="00000000" w:rsidRDefault="007E7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267">
      <w:pPr>
        <w:pStyle w:val="right"/>
      </w:pPr>
      <w:r>
        <w:t>(Форма)</w:t>
      </w:r>
    </w:p>
    <w:p w:rsidR="00000000" w:rsidRDefault="007E7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267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7E7267">
      <w:pPr>
        <w:pStyle w:val="HTML"/>
      </w:pPr>
      <w:r>
        <w:t>(полное наименование предприятия)</w:t>
      </w:r>
    </w:p>
    <w:p w:rsidR="00000000" w:rsidRDefault="007E7267">
      <w:pPr>
        <w:pStyle w:val="HTML"/>
      </w:pPr>
      <w:r>
        <w:t>___________________________________________________________________________</w:t>
      </w:r>
    </w:p>
    <w:p w:rsidR="00000000" w:rsidRDefault="007E7267">
      <w:pPr>
        <w:pStyle w:val="HTML"/>
      </w:pPr>
      <w:r>
        <w:t>(почтовый адрес, телефон, факс)</w:t>
      </w:r>
    </w:p>
    <w:p w:rsidR="00000000" w:rsidRDefault="007E7267">
      <w:pPr>
        <w:pStyle w:val="HTML"/>
      </w:pPr>
      <w:r>
        <w:t>___________________________________________________________________________</w:t>
      </w:r>
    </w:p>
    <w:p w:rsidR="00000000" w:rsidRDefault="007E7267">
      <w:pPr>
        <w:pStyle w:val="HTML"/>
      </w:pPr>
      <w:r>
        <w:t>(наименование ж/д, наименован</w:t>
      </w:r>
      <w:r>
        <w:t>ие станции, код станции, код предприятия)</w:t>
      </w:r>
    </w:p>
    <w:p w:rsidR="00000000" w:rsidRDefault="007E7267">
      <w:pPr>
        <w:pStyle w:val="HTML"/>
      </w:pPr>
    </w:p>
    <w:p w:rsidR="00000000" w:rsidRDefault="007E7267">
      <w:pPr>
        <w:pStyle w:val="HTML"/>
      </w:pPr>
      <w:r>
        <w:t>СВЕДЕНИЯ О ПРОИЗВОДСТВЕННЫХ ВОЗМОЖНОСТЯХ</w:t>
      </w:r>
    </w:p>
    <w:p w:rsidR="00000000" w:rsidRDefault="007E7267">
      <w:pPr>
        <w:pStyle w:val="HTML"/>
      </w:pPr>
      <w:r>
        <w:t>ПО ВЗРЫВЧАТЫМ МАТЕРИАЛАМ ПРОМЫШЛЕННОГО НАЗНАЧЕНИЯ</w:t>
      </w:r>
    </w:p>
    <w:p w:rsidR="00000000" w:rsidRDefault="007E7267">
      <w:pPr>
        <w:pStyle w:val="HTML"/>
      </w:pPr>
      <w:r>
        <w:t>НА 20__ ГОД</w:t>
      </w:r>
    </w:p>
    <w:p w:rsidR="00000000" w:rsidRDefault="007E7267">
      <w:pPr>
        <w:pStyle w:val="HTML"/>
      </w:pPr>
    </w:p>
    <w:p w:rsidR="00000000" w:rsidRDefault="007E7267">
      <w:pPr>
        <w:pStyle w:val="HTML"/>
      </w:pPr>
      <w:r>
        <w:t>(взрывчатые вещества и изделия на их основе,</w:t>
      </w:r>
    </w:p>
    <w:p w:rsidR="00000000" w:rsidRDefault="007E7267">
      <w:pPr>
        <w:pStyle w:val="HTML"/>
      </w:pPr>
      <w:r>
        <w:t>прострелочная и взрывная аппаратура, пороха промышленного</w:t>
      </w:r>
    </w:p>
    <w:p w:rsidR="00000000" w:rsidRDefault="007E7267">
      <w:pPr>
        <w:pStyle w:val="HTML"/>
      </w:pPr>
      <w:r>
        <w:t>назнач</w:t>
      </w:r>
      <w:r>
        <w:t>ения, в том числе полученные в результате утилизации</w:t>
      </w:r>
    </w:p>
    <w:p w:rsidR="00000000" w:rsidRDefault="007E7267">
      <w:pPr>
        <w:pStyle w:val="HTML"/>
      </w:pPr>
      <w:r>
        <w:t>боеприпасов, пиротехнические изделия технического и специального</w:t>
      </w:r>
    </w:p>
    <w:p w:rsidR="00000000" w:rsidRDefault="007E7267">
      <w:pPr>
        <w:pStyle w:val="HTML"/>
      </w:pPr>
      <w:r>
        <w:t>назначения, высотные и парковые фейерверки, изделия морского</w:t>
      </w:r>
    </w:p>
    <w:p w:rsidR="00000000" w:rsidRDefault="007E7267">
      <w:pPr>
        <w:pStyle w:val="HTML"/>
      </w:pPr>
      <w:r>
        <w:t>регистра, а также взрывчатые вещества и изделия на их основе,</w:t>
      </w:r>
    </w:p>
    <w:p w:rsidR="00000000" w:rsidRDefault="007E7267">
      <w:pPr>
        <w:pStyle w:val="HTML"/>
      </w:pPr>
      <w:r>
        <w:t>средства иниции</w:t>
      </w:r>
      <w:r>
        <w:t>рования и взрывания, пороха и пиротехнические</w:t>
      </w:r>
    </w:p>
    <w:p w:rsidR="00000000" w:rsidRDefault="007E7267">
      <w:pPr>
        <w:pStyle w:val="HTML"/>
      </w:pPr>
      <w:r>
        <w:t>изделия, используемые в качестве сырья, полуфабрикатов</w:t>
      </w:r>
    </w:p>
    <w:p w:rsidR="00000000" w:rsidRDefault="007E7267">
      <w:pPr>
        <w:pStyle w:val="HTML"/>
      </w:pPr>
      <w:r>
        <w:t>и комплектующих изделий при производстве взрывчатых</w:t>
      </w:r>
    </w:p>
    <w:p w:rsidR="00000000" w:rsidRDefault="007E7267">
      <w:pPr>
        <w:pStyle w:val="HTML"/>
      </w:pPr>
      <w:r>
        <w:t>материалов промышленного назначения или иных изделий</w:t>
      </w:r>
    </w:p>
    <w:p w:rsidR="00000000" w:rsidRDefault="007E7267">
      <w:pPr>
        <w:pStyle w:val="HTML"/>
      </w:pPr>
      <w:r>
        <w:t>народно-хозяйственного назначения)</w:t>
      </w:r>
    </w:p>
    <w:p w:rsidR="00000000" w:rsidRDefault="007E7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267">
      <w:pPr>
        <w:pStyle w:val="3"/>
        <w:rPr>
          <w:rFonts w:eastAsia="Times New Roman"/>
        </w:rPr>
      </w:pPr>
      <w:r>
        <w:rPr>
          <w:rFonts w:eastAsia="Times New Roman"/>
        </w:rPr>
        <w:t>Код строки Наименование с указанием нормативно-технической документации Ед. изм. Производственные возможности на 20__ год Всего В том числе по кварталам I II III IV 1 2 3 4 5 6 7 8</w:t>
      </w:r>
    </w:p>
    <w:p w:rsidR="00000000" w:rsidRDefault="007E726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E7267">
      <w:pPr>
        <w:pStyle w:val="HTML"/>
      </w:pPr>
      <w:r>
        <w:lastRenderedPageBreak/>
        <w:t>Руководитель предприятия:</w:t>
      </w:r>
    </w:p>
    <w:p w:rsidR="00000000" w:rsidRDefault="007E7267">
      <w:pPr>
        <w:pStyle w:val="HTML"/>
      </w:pPr>
      <w:r>
        <w:t>_________________   ____________________</w:t>
      </w:r>
      <w:r>
        <w:t>________   ________________________</w:t>
      </w:r>
    </w:p>
    <w:p w:rsidR="00000000" w:rsidRDefault="007E7267">
      <w:pPr>
        <w:pStyle w:val="HTML"/>
      </w:pPr>
      <w:r>
        <w:t>(должность)         (подпись руководителя)             (ф. и. о.)</w:t>
      </w:r>
    </w:p>
    <w:p w:rsidR="00000000" w:rsidRDefault="007E7267">
      <w:pPr>
        <w:pStyle w:val="HTML"/>
      </w:pPr>
    </w:p>
    <w:p w:rsidR="00000000" w:rsidRDefault="007E7267">
      <w:pPr>
        <w:pStyle w:val="HTML"/>
      </w:pPr>
      <w:r>
        <w:t>(печать предприятия)</w:t>
      </w:r>
    </w:p>
    <w:p w:rsidR="00000000" w:rsidRDefault="007E7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267">
      <w:pPr>
        <w:pStyle w:val="right"/>
      </w:pPr>
      <w:r>
        <w:t>Источник - Приказ Минпромторга России от 30.12.2013 № 2176</w:t>
      </w:r>
    </w:p>
    <w:p w:rsidR="00000000" w:rsidRDefault="007E72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https://порядокправа.рф/obrazecy/svedeniya_o_proizvodstvennyx_vozmozh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nostyax_po_vzryvchatym_materialam_promyshlennogo_naznacheniya.htm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267"/>
    <w:rsid w:val="007E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80E36D-4E49-40CD-9738-A85BCCD57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izvodstvennyx_vozmozhnostyax_po_vzryvchatym_materialam_promyshlennogo_nazna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производственных возможностях по взрывчатым материалам промышленного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2022-08-23T04:51:00Z</dcterms:created>
  <dcterms:modified xsi:type="dcterms:W3CDTF">2022-08-23T04:51:00Z</dcterms:modified>
</cp:coreProperties>
</file>