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4799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потребности в дополнительном профессиональном образовании федеральных государственных гражданских служащих территориального органа ФНС России</w:t>
      </w:r>
    </w:p>
    <w:p w:rsidR="00000000" w:rsidRDefault="00D34799">
      <w:pPr>
        <w:pStyle w:val="right"/>
      </w:pPr>
      <w:r>
        <w:t>Приложение N 1 к Приказу ФНС России от 19 мая 2009 г. N ММ-7-4/296@</w:t>
      </w:r>
    </w:p>
    <w:p w:rsidR="00000000" w:rsidRDefault="00D34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799">
      <w:pPr>
        <w:pStyle w:val="HTML"/>
      </w:pPr>
      <w:r>
        <w:t xml:space="preserve">                                 Сведения</w:t>
      </w:r>
    </w:p>
    <w:p w:rsidR="00000000" w:rsidRDefault="00D34799">
      <w:pPr>
        <w:pStyle w:val="HTML"/>
      </w:pPr>
      <w:r>
        <w:t>о потребности в дополнительном профессиональном образовании</w:t>
      </w:r>
    </w:p>
    <w:p w:rsidR="00000000" w:rsidRDefault="00D34799">
      <w:pPr>
        <w:pStyle w:val="HTML"/>
      </w:pPr>
      <w:r>
        <w:t>федеральных государственных гражданских служащих в 20__ году</w:t>
      </w:r>
    </w:p>
    <w:p w:rsidR="00000000" w:rsidRDefault="00D34799">
      <w:pPr>
        <w:pStyle w:val="HTML"/>
      </w:pPr>
      <w:r>
        <w:t>по _____________________</w:t>
      </w:r>
      <w:r>
        <w:t>_______________________________</w:t>
      </w:r>
    </w:p>
    <w:p w:rsidR="00000000" w:rsidRDefault="00D34799">
      <w:pPr>
        <w:pStyle w:val="HTML"/>
      </w:pPr>
      <w:r>
        <w:t>(наименование территориального органа ФНС России)</w:t>
      </w:r>
    </w:p>
    <w:p w:rsidR="00000000" w:rsidRDefault="00D34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799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категории и группы должностей федеральной государственной гражданской службы Штатная численность федеральных государственных гражданских служащих (человек) Коли</w:t>
      </w:r>
      <w:r>
        <w:rPr>
          <w:rFonts w:eastAsia="Times New Roman"/>
        </w:rPr>
        <w:t>чество федеральных государственных гражданских служащих, направляемых на обучение (человек) всего в том числе впервые поступивших на федеральную государственную гражданскую службу в предшествующем году всего в том числе по образовательным программам профес</w:t>
      </w:r>
      <w:r>
        <w:rPr>
          <w:rFonts w:eastAsia="Times New Roman"/>
        </w:rPr>
        <w:t xml:space="preserve">сиональной переподготовки повышения квалификации стажировки дополнительного профессионального образования за пределами территории Российской Федерации всего в том числе впервые поступивших на федеральную государственную гражданскую службу в предшествующем </w:t>
      </w:r>
      <w:r>
        <w:rPr>
          <w:rFonts w:eastAsia="Times New Roman"/>
        </w:rPr>
        <w:t>году</w:t>
      </w:r>
    </w:p>
    <w:p w:rsidR="00000000" w:rsidRDefault="00D34799">
      <w:pPr>
        <w:pStyle w:val="left"/>
      </w:pPr>
      <w:r>
        <w:t>руководители:</w:t>
      </w:r>
    </w:p>
    <w:p w:rsidR="00000000" w:rsidRDefault="00D34799">
      <w:pPr>
        <w:pStyle w:val="3"/>
        <w:rPr>
          <w:rFonts w:eastAsia="Times New Roman"/>
        </w:rPr>
      </w:pPr>
      <w:r>
        <w:rPr>
          <w:rFonts w:eastAsia="Times New Roman"/>
        </w:rPr>
        <w:t>главная</w:t>
      </w:r>
    </w:p>
    <w:p w:rsidR="00000000" w:rsidRDefault="00D34799">
      <w:pPr>
        <w:pStyle w:val="3"/>
        <w:rPr>
          <w:rFonts w:eastAsia="Times New Roman"/>
        </w:rPr>
      </w:pPr>
      <w:r>
        <w:rPr>
          <w:rFonts w:eastAsia="Times New Roman"/>
        </w:rPr>
        <w:t>ведущая</w:t>
      </w:r>
    </w:p>
    <w:p w:rsidR="00000000" w:rsidRDefault="00D34799">
      <w:pPr>
        <w:pStyle w:val="left"/>
      </w:pPr>
      <w:r>
        <w:t>помощники (советники):</w:t>
      </w:r>
    </w:p>
    <w:p w:rsidR="00000000" w:rsidRDefault="00D34799">
      <w:pPr>
        <w:pStyle w:val="3"/>
        <w:rPr>
          <w:rFonts w:eastAsia="Times New Roman"/>
        </w:rPr>
      </w:pPr>
      <w:r>
        <w:rPr>
          <w:rFonts w:eastAsia="Times New Roman"/>
        </w:rPr>
        <w:t>ведущая</w:t>
      </w:r>
    </w:p>
    <w:p w:rsidR="00000000" w:rsidRDefault="00D34799">
      <w:pPr>
        <w:pStyle w:val="left"/>
      </w:pPr>
      <w:r>
        <w:t>специалисты:</w:t>
      </w:r>
    </w:p>
    <w:p w:rsidR="00000000" w:rsidRDefault="00D34799">
      <w:pPr>
        <w:pStyle w:val="3"/>
        <w:rPr>
          <w:rFonts w:eastAsia="Times New Roman"/>
        </w:rPr>
      </w:pPr>
      <w:r>
        <w:rPr>
          <w:rFonts w:eastAsia="Times New Roman"/>
        </w:rPr>
        <w:t>ведущая</w:t>
      </w:r>
    </w:p>
    <w:p w:rsidR="00000000" w:rsidRDefault="00D34799">
      <w:pPr>
        <w:pStyle w:val="3"/>
        <w:rPr>
          <w:rFonts w:eastAsia="Times New Roman"/>
        </w:rPr>
      </w:pPr>
      <w:r>
        <w:rPr>
          <w:rFonts w:eastAsia="Times New Roman"/>
        </w:rPr>
        <w:t>старшая</w:t>
      </w:r>
    </w:p>
    <w:p w:rsidR="00000000" w:rsidRDefault="00D34799">
      <w:pPr>
        <w:pStyle w:val="left"/>
      </w:pPr>
      <w:r>
        <w:t>обеспечивающие специалисты:</w:t>
      </w:r>
    </w:p>
    <w:p w:rsidR="00000000" w:rsidRDefault="00D34799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старшая</w:t>
      </w:r>
    </w:p>
    <w:p w:rsidR="00000000" w:rsidRDefault="00D34799">
      <w:pPr>
        <w:pStyle w:val="3"/>
        <w:rPr>
          <w:rFonts w:eastAsia="Times New Roman"/>
        </w:rPr>
      </w:pPr>
      <w:r>
        <w:rPr>
          <w:rFonts w:eastAsia="Times New Roman"/>
        </w:rPr>
        <w:t>младшая</w:t>
      </w:r>
    </w:p>
    <w:p w:rsidR="00000000" w:rsidRDefault="00D34799">
      <w:pPr>
        <w:pStyle w:val="right"/>
      </w:pPr>
      <w:r>
        <w:t>ВСЕГО:</w:t>
      </w:r>
    </w:p>
    <w:p w:rsidR="00000000" w:rsidRDefault="00D3479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34799">
      <w:pPr>
        <w:pStyle w:val="HTML"/>
      </w:pPr>
      <w:r>
        <w:t xml:space="preserve">    Руководитель (Начальник) __________________________ ___________________</w:t>
      </w:r>
    </w:p>
    <w:p w:rsidR="00000000" w:rsidRDefault="00D34799">
      <w:pPr>
        <w:pStyle w:val="HTML"/>
      </w:pPr>
      <w:r>
        <w:t>(наименование        (инициалы,</w:t>
      </w:r>
      <w:r>
        <w:t xml:space="preserve"> фамилия)</w:t>
      </w:r>
    </w:p>
    <w:p w:rsidR="00000000" w:rsidRDefault="00D34799">
      <w:pPr>
        <w:pStyle w:val="HTML"/>
      </w:pPr>
      <w:r>
        <w:t>территориального</w:t>
      </w:r>
    </w:p>
    <w:p w:rsidR="00000000" w:rsidRDefault="00D34799">
      <w:pPr>
        <w:pStyle w:val="HTML"/>
      </w:pPr>
      <w:r>
        <w:t>органа ФНС России)</w:t>
      </w:r>
    </w:p>
    <w:p w:rsidR="00000000" w:rsidRDefault="00D34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799">
      <w:pPr>
        <w:pStyle w:val="right"/>
      </w:pPr>
      <w:r>
        <w:t>Источник - Приказ ФНС России от 19.05.2009 № ММ-7-4/296@</w:t>
      </w:r>
    </w:p>
    <w:p w:rsidR="00000000" w:rsidRDefault="00D347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https://порядокправа.рф/obrazecy/svedeniya_o_potrebnosti_v_dopolnitelnom_professionalnom_obrazovanii_federalnyx_g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osudarstvennyx_gra.htm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799"/>
    <w:rsid w:val="00D3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8E7741-44C8-4442-9A4C-5F2DD0067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trebnosti_v_dopolnitelnom_professionalnom_obrazovanii_federalnyx_gosudarstvennyx_g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потребности в дополнительном профессиональном образовании федеральных государственных гражданских служащих территориального органа ФНС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2022-08-23T04:28:00Z</dcterms:created>
  <dcterms:modified xsi:type="dcterms:W3CDTF">2022-08-23T04:28:00Z</dcterms:modified>
</cp:coreProperties>
</file>