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04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показателях (индикаторах) государственной программы, подпрограмм государственной программы, федеральных целевых программ (подпрограмм федеральных целевых программ) и их значениях</w:t>
      </w:r>
    </w:p>
    <w:p w:rsidR="00000000" w:rsidRDefault="008B0047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8B0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047">
      <w:pPr>
        <w:pStyle w:val="right"/>
      </w:pPr>
      <w:r>
        <w:t>Таблица 1</w:t>
      </w:r>
    </w:p>
    <w:p w:rsidR="00000000" w:rsidRDefault="008B0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047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показателях (индикаторах) государственной программы, подпрограмм государственной программы, федеральных целевых программ</w:t>
      </w:r>
      <w:r>
        <w:rPr>
          <w:rFonts w:eastAsia="Times New Roman"/>
        </w:rPr>
        <w:t xml:space="preserve"> (подпрограмм федеральных целевых программ) и их значениях</w:t>
      </w:r>
    </w:p>
    <w:p w:rsidR="00000000" w:rsidRDefault="008B004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показателя (индикатора) Единица измерения Значения показателей отчетный год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текущий год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очередной год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первый год планового периода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... 1 2 3 4 5 6 7 8 Государственная про</w:t>
      </w:r>
      <w:r>
        <w:rPr>
          <w:rFonts w:eastAsia="Times New Roman"/>
        </w:rPr>
        <w:t>грамма 1 Показатель (индикатор)</w:t>
      </w:r>
    </w:p>
    <w:p w:rsidR="00000000" w:rsidRDefault="008B0047">
      <w:pPr>
        <w:pStyle w:val="left"/>
      </w:pPr>
      <w:r>
        <w:t>...</w:t>
      </w:r>
    </w:p>
    <w:p w:rsidR="00000000" w:rsidRDefault="008B0047">
      <w:pPr>
        <w:pStyle w:val="left"/>
      </w:pPr>
      <w:r>
        <w:t>...</w:t>
      </w:r>
    </w:p>
    <w:p w:rsidR="00000000" w:rsidRDefault="008B0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047">
      <w:pPr>
        <w:pStyle w:val="3"/>
        <w:rPr>
          <w:rFonts w:eastAsia="Times New Roman"/>
        </w:rPr>
      </w:pPr>
      <w:r>
        <w:rPr>
          <w:rFonts w:eastAsia="Times New Roman"/>
        </w:rPr>
        <w:t>Подпрограмма 1</w:t>
      </w:r>
    </w:p>
    <w:p w:rsidR="00000000" w:rsidRDefault="008B0047">
      <w:pPr>
        <w:pStyle w:val="left"/>
      </w:pPr>
      <w:r>
        <w:t>...</w:t>
      </w:r>
    </w:p>
    <w:p w:rsidR="00000000" w:rsidRDefault="008B0047">
      <w:pPr>
        <w:pStyle w:val="3"/>
        <w:rPr>
          <w:rFonts w:eastAsia="Times New Roman"/>
        </w:rPr>
      </w:pPr>
      <w:r>
        <w:rPr>
          <w:rFonts w:eastAsia="Times New Roman"/>
        </w:rPr>
        <w:t>Показатель (индикатор)</w:t>
      </w:r>
    </w:p>
    <w:p w:rsidR="00000000" w:rsidRDefault="008B0047">
      <w:pPr>
        <w:pStyle w:val="left"/>
      </w:pPr>
      <w:r>
        <w:t>...</w:t>
      </w:r>
    </w:p>
    <w:p w:rsidR="00000000" w:rsidRDefault="008B0047">
      <w:pPr>
        <w:pStyle w:val="left"/>
      </w:pPr>
      <w:r>
        <w:t>...</w:t>
      </w:r>
    </w:p>
    <w:p w:rsidR="00000000" w:rsidRDefault="008B0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047">
      <w:pPr>
        <w:pStyle w:val="3"/>
        <w:rPr>
          <w:rFonts w:eastAsia="Times New Roman"/>
        </w:rPr>
      </w:pPr>
      <w:r>
        <w:rPr>
          <w:rFonts w:eastAsia="Times New Roman"/>
        </w:rPr>
        <w:t>... Федеральная целевая программа 1</w:t>
      </w:r>
    </w:p>
    <w:p w:rsidR="00000000" w:rsidRDefault="008B0047">
      <w:pPr>
        <w:pStyle w:val="left"/>
      </w:pPr>
      <w:r>
        <w:lastRenderedPageBreak/>
        <w:t>...</w:t>
      </w:r>
    </w:p>
    <w:p w:rsidR="00000000" w:rsidRDefault="008B0047">
      <w:pPr>
        <w:pStyle w:val="3"/>
        <w:rPr>
          <w:rFonts w:eastAsia="Times New Roman"/>
        </w:rPr>
      </w:pPr>
      <w:r>
        <w:rPr>
          <w:rFonts w:eastAsia="Times New Roman"/>
        </w:rPr>
        <w:t>Показатель (индикатор)</w:t>
      </w:r>
    </w:p>
    <w:p w:rsidR="00000000" w:rsidRDefault="008B0047">
      <w:pPr>
        <w:pStyle w:val="left"/>
      </w:pPr>
      <w:r>
        <w:t>...</w:t>
      </w:r>
    </w:p>
    <w:p w:rsidR="00000000" w:rsidRDefault="008B0047">
      <w:pPr>
        <w:pStyle w:val="left"/>
      </w:pPr>
      <w:r>
        <w:t>...</w:t>
      </w:r>
    </w:p>
    <w:p w:rsidR="00000000" w:rsidRDefault="008B0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047">
      <w:pPr>
        <w:pStyle w:val="sel"/>
        <w:divId w:val="1721782855"/>
      </w:pPr>
      <w:r>
        <w:t>1 Отчетный год - год, предшествующий текущему году.</w:t>
      </w:r>
    </w:p>
    <w:p w:rsidR="00000000" w:rsidRDefault="008B0047">
      <w:pPr>
        <w:pStyle w:val="sel"/>
        <w:divId w:val="1721782855"/>
      </w:pPr>
      <w:r>
        <w:t>2 Текущий год - год, в котором осуществл</w:t>
      </w:r>
      <w:r>
        <w:t>яется формирование государственной программы.</w:t>
      </w:r>
    </w:p>
    <w:p w:rsidR="00000000" w:rsidRDefault="008B0047">
      <w:pPr>
        <w:pStyle w:val="sel"/>
        <w:divId w:val="1721782855"/>
      </w:pPr>
      <w:r>
        <w:t>3 Очередной год - год, следующий за текущим годом формирования государственной программы.</w:t>
      </w:r>
    </w:p>
    <w:p w:rsidR="00000000" w:rsidRDefault="008B0047">
      <w:pPr>
        <w:pStyle w:val="sel"/>
        <w:divId w:val="1721782855"/>
      </w:pPr>
      <w:r>
        <w:t>4 Первый год планового периода - год, следующий за очередным годом.</w:t>
      </w:r>
    </w:p>
    <w:p w:rsidR="00000000" w:rsidRDefault="008B0047">
      <w:pPr>
        <w:pStyle w:val="right"/>
      </w:pPr>
      <w:r>
        <w:t>Источник - Приказ Минэкономразвития России от 20.11.</w:t>
      </w:r>
      <w:r>
        <w:t>2013 № 690</w:t>
      </w:r>
    </w:p>
    <w:p w:rsidR="00000000" w:rsidRDefault="008B0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https://порядокправа.рф/obrazecy/svedeniya_o_pokazatelyax_indikatorax_gosudarstvennoj_programmy_podprogramm_go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sudarstvennoj_programm_2.htm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47"/>
    <w:rsid w:val="008B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818C9-5A94-4E53-A8DD-09FE435E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78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kazatelyax_indikatorax_gosudarstvennoj_programmy_podprogramm_gosudarstvennoj_program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показателях (индикаторах) государственной программы, подпрограмм государственной программы, федеральных целевых программ (подпрограмм федеральных целевых программ) и их значениях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2022-08-23T04:07:00Z</dcterms:created>
  <dcterms:modified xsi:type="dcterms:W3CDTF">2022-08-23T04:07:00Z</dcterms:modified>
</cp:coreProperties>
</file>