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F39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показателях (индикаторах) государственной программы, подпрограмм государственной программы и их значениях</w:t>
      </w:r>
    </w:p>
    <w:p w:rsidR="00000000" w:rsidRDefault="00D06F39">
      <w:pPr>
        <w:pStyle w:val="right"/>
      </w:pPr>
      <w:r>
        <w:t>Приложение 3.3 к Письму Департамента финансов города Москвы от 11 июля 2011 г. N 08-01-28/64</w:t>
      </w:r>
    </w:p>
    <w:p w:rsidR="00000000" w:rsidRDefault="00D06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F3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показателях </w:t>
      </w:r>
      <w:r>
        <w:rPr>
          <w:rFonts w:eastAsia="Times New Roman"/>
        </w:rPr>
        <w:t>(индикаторах) государственной программы, подпрограмм государственной программы и их значениях</w:t>
      </w:r>
    </w:p>
    <w:p w:rsidR="00000000" w:rsidRDefault="00D06F39">
      <w:pPr>
        <w:pStyle w:val="HTML"/>
      </w:pPr>
      <w:r>
        <w:t>---------------------------------------------------------------------------</w:t>
      </w:r>
    </w:p>
    <w:p w:rsidR="00000000" w:rsidRDefault="00D06F39">
      <w:pPr>
        <w:pStyle w:val="HTML"/>
      </w:pPr>
      <w:r>
        <w:t>¦N  ¦Показатель (индикатор)  ¦Ед.      ¦Значения показателей              ¦</w:t>
      </w:r>
    </w:p>
    <w:p w:rsidR="00000000" w:rsidRDefault="00D06F39">
      <w:pPr>
        <w:pStyle w:val="HTML"/>
      </w:pPr>
      <w:r>
        <w:t>¦п/п¦(наим</w:t>
      </w:r>
      <w:r>
        <w:t>енование)          ¦измерения+----------------------------------+</w:t>
      </w:r>
    </w:p>
    <w:p w:rsidR="00000000" w:rsidRDefault="00D06F39">
      <w:pPr>
        <w:pStyle w:val="HTML"/>
      </w:pPr>
      <w:r>
        <w:t>¦   ¦                        ¦         ¦2010¦2011¦2012¦2013¦2014¦2015¦2016¦</w:t>
      </w:r>
    </w:p>
    <w:p w:rsidR="00000000" w:rsidRDefault="00D06F39">
      <w:pPr>
        <w:pStyle w:val="HTML"/>
      </w:pPr>
      <w:r>
        <w:t>¦   ¦                        ¦         ¦год ¦год ¦год ¦год ¦год ¦год ¦год ¦</w:t>
      </w:r>
    </w:p>
    <w:p w:rsidR="00000000" w:rsidRDefault="00D06F39">
      <w:pPr>
        <w:pStyle w:val="HTML"/>
      </w:pPr>
      <w:r>
        <w:t>+---+------------------------+--------</w:t>
      </w:r>
      <w:r>
        <w:t>-+----+----+----+----+----+----+----+</w:t>
      </w:r>
    </w:p>
    <w:p w:rsidR="00000000" w:rsidRDefault="00D06F39">
      <w:pPr>
        <w:pStyle w:val="HTML"/>
      </w:pPr>
      <w:r>
        <w:t>¦ 1 ¦           2            ¦    3    ¦ 4  ¦ 5  ¦ 6  ¦ 7  ¦ 8  ¦ 9  ¦ 10 ¦</w:t>
      </w:r>
    </w:p>
    <w:p w:rsidR="00000000" w:rsidRDefault="00D06F39">
      <w:pPr>
        <w:pStyle w:val="HTML"/>
      </w:pPr>
      <w:r>
        <w:t>+---+------------------------+---------+----+----+----+----+----+----+----+</w:t>
      </w:r>
    </w:p>
    <w:p w:rsidR="00000000" w:rsidRDefault="00D06F39">
      <w:pPr>
        <w:pStyle w:val="HTML"/>
      </w:pPr>
      <w:r>
        <w:t xml:space="preserve">¦   ¦                        ¦         ¦    ¦    ¦    ¦    ¦    ¦ </w:t>
      </w:r>
      <w:r>
        <w:t xml:space="preserve">   ¦    ¦</w:t>
      </w:r>
    </w:p>
    <w:p w:rsidR="00000000" w:rsidRDefault="00D06F39">
      <w:pPr>
        <w:pStyle w:val="HTML"/>
      </w:pPr>
      <w:r>
        <w:t>+---+------------------------+---------+----+----+----+----+----+----+----+</w:t>
      </w:r>
    </w:p>
    <w:p w:rsidR="00000000" w:rsidRDefault="00D06F39">
      <w:pPr>
        <w:pStyle w:val="HTML"/>
      </w:pPr>
      <w:r>
        <w:t>¦   ¦                        ¦         ¦    ¦    ¦    ¦    ¦    ¦    ¦    ¦</w:t>
      </w:r>
    </w:p>
    <w:p w:rsidR="00000000" w:rsidRDefault="00D06F39">
      <w:pPr>
        <w:pStyle w:val="HTML"/>
      </w:pPr>
      <w:r>
        <w:t>+---+------------------------+---------+----+----+----+----+----+----+----+</w:t>
      </w:r>
    </w:p>
    <w:p w:rsidR="00000000" w:rsidRDefault="00D06F39">
      <w:pPr>
        <w:pStyle w:val="HTML"/>
      </w:pPr>
      <w:r>
        <w:t xml:space="preserve">¦   ¦             </w:t>
      </w:r>
      <w:r>
        <w:t xml:space="preserve">           ¦         ¦    ¦    ¦    ¦    ¦    ¦    ¦    ¦</w:t>
      </w:r>
    </w:p>
    <w:p w:rsidR="00000000" w:rsidRDefault="00D06F39">
      <w:pPr>
        <w:pStyle w:val="HTML"/>
      </w:pPr>
      <w:r>
        <w:t>----+------------------------+---------+----+----+----+----+----+----+-----</w:t>
      </w:r>
    </w:p>
    <w:p w:rsidR="00000000" w:rsidRDefault="00D06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F39">
      <w:pPr>
        <w:pStyle w:val="right"/>
      </w:pPr>
      <w:r>
        <w:t>Источник - Письмо Департамента финансов г. Москвы от 11.07.2011 № 08-01-28/64</w:t>
      </w:r>
    </w:p>
    <w:p w:rsidR="00000000" w:rsidRDefault="00D06F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niya_o_pokazatelyax_indikatorax_gosudarstvennoj_programmy_podprogramm_gosudarstvennoj_programm.htm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F39"/>
    <w:rsid w:val="00D0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DD532-3BC3-456E-9187-4DC24CF22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kazatelyax_indikatorax_gosudarstvennoj_programmy_podprogramm_gosudarstvennoj_progra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показателях (индикаторах) государственной программы, подпрограмм государственной программы и их значениях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2022-08-23T04:07:00Z</dcterms:created>
  <dcterms:modified xsi:type="dcterms:W3CDTF">2022-08-23T04:07:00Z</dcterms:modified>
</cp:coreProperties>
</file>