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474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подведомственных учреждений (приложение к пояснительной записке к квартальной (годовой) бюджетной отчетности)</w:t>
      </w:r>
    </w:p>
    <w:p w:rsidR="00000000" w:rsidRDefault="00F25474">
      <w:pPr>
        <w:pStyle w:val="HTML"/>
      </w:pPr>
      <w:r>
        <w:t xml:space="preserve">                                                                 Приложение</w:t>
      </w:r>
    </w:p>
    <w:p w:rsidR="00000000" w:rsidRDefault="00F25474">
      <w:pPr>
        <w:pStyle w:val="HTML"/>
      </w:pPr>
      <w:r>
        <w:t>к пояснительной записке</w:t>
      </w:r>
    </w:p>
    <w:p w:rsidR="00000000" w:rsidRDefault="00F25474">
      <w:pPr>
        <w:pStyle w:val="HTML"/>
      </w:pPr>
    </w:p>
    <w:p w:rsidR="00000000" w:rsidRDefault="00F25474">
      <w:pPr>
        <w:pStyle w:val="HTML"/>
      </w:pPr>
      <w:r>
        <w:t>-----------</w:t>
      </w:r>
    </w:p>
    <w:p w:rsidR="00000000" w:rsidRDefault="00F25474">
      <w:pPr>
        <w:pStyle w:val="HTML"/>
      </w:pPr>
      <w:r>
        <w:t>Код формы по ОКУД ¦ 0503162 ¦</w:t>
      </w:r>
    </w:p>
    <w:p w:rsidR="00000000" w:rsidRDefault="00F25474">
      <w:pPr>
        <w:pStyle w:val="HTML"/>
      </w:pPr>
      <w:r>
        <w:t>-----------</w:t>
      </w:r>
    </w:p>
    <w:p w:rsidR="00000000" w:rsidRDefault="00F25474">
      <w:pPr>
        <w:pStyle w:val="HTML"/>
      </w:pPr>
    </w:p>
    <w:p w:rsidR="00000000" w:rsidRDefault="00F25474">
      <w:pPr>
        <w:pStyle w:val="HTML"/>
      </w:pPr>
      <w:r>
        <w:t>Сведения о результатах деятельности</w:t>
      </w:r>
    </w:p>
    <w:p w:rsidR="00000000" w:rsidRDefault="00F2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7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раздела, подраздела расходов по бюджетной классификации Наименование показателя Единица измерения По плану Фактически количество сумма, руб. количество сумма, руб. 1 2 3 4 </w:t>
      </w:r>
      <w:r>
        <w:rPr>
          <w:rFonts w:eastAsia="Times New Roman"/>
        </w:rPr>
        <w:t>5 6 7</w:t>
      </w:r>
    </w:p>
    <w:p w:rsidR="00000000" w:rsidRDefault="00F254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5474">
      <w:pPr>
        <w:pStyle w:val="right"/>
      </w:pPr>
      <w:r>
        <w:t>Итого</w:t>
      </w:r>
    </w:p>
    <w:p w:rsidR="00000000" w:rsidRDefault="00F2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74">
      <w:pPr>
        <w:pStyle w:val="right"/>
      </w:pPr>
      <w:r>
        <w:t>Итого расходов, предусмотренных Сводной бюджетной росписью на отчетный финансовый год</w:t>
      </w:r>
    </w:p>
    <w:p w:rsidR="00000000" w:rsidRDefault="00F2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7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2547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25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74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F25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ya_o_kolichestve_podvedomstvennyx_uchrezhdenij_prilozhenie_k_poyasnitelnoj_zapiske_k_kvartalnoj_.htm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74"/>
    <w:rsid w:val="00F2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BF4BB-BCEE-41F8-87FF-5E99804F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podvedomstvennyx_uchrezhdenij_prilozhenie_k_poyasnitelnoj_zapiske_k_kvartal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подведомственных учреждений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2022-08-23T02:59:00Z</dcterms:created>
  <dcterms:modified xsi:type="dcterms:W3CDTF">2022-08-23T02:59:00Z</dcterms:modified>
</cp:coreProperties>
</file>