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BD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государственной регистрации смерти граждан Российской Федерации на территории </w:t>
      </w:r>
      <w:r>
        <w:rPr>
          <w:rFonts w:eastAsia="Times New Roman"/>
        </w:rPr>
        <w:t>муниципального района (городского округа, внутригородской территории города федерального значения, города Байконур). Форма № 1.2риур</w:t>
      </w:r>
    </w:p>
    <w:p w:rsidR="00000000" w:rsidRDefault="006B7BD5">
      <w:pPr>
        <w:pStyle w:val="right"/>
      </w:pPr>
      <w:r>
        <w:t>Приложение N 2 к Положению о Государственной системе регистрации (учета) избирателей, участников референдума в Российской Ф</w:t>
      </w:r>
      <w:r>
        <w:t>едерации (в ред. Постановления ЦИК России от 19.02.2014 N 218/1416-6)</w:t>
      </w:r>
    </w:p>
    <w:p w:rsidR="00000000" w:rsidRDefault="006B7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BD5">
      <w:pPr>
        <w:pStyle w:val="right"/>
        <w:spacing w:after="240" w:afterAutospacing="0"/>
      </w:pPr>
      <w:r>
        <w:t xml:space="preserve">Форма N 1.2риур </w:t>
      </w:r>
    </w:p>
    <w:p w:rsidR="00000000" w:rsidRDefault="006B7BD5">
      <w:pPr>
        <w:pStyle w:val="HTML"/>
      </w:pPr>
      <w:r>
        <w:t xml:space="preserve">                                 СВЕДЕНИЯ</w:t>
      </w:r>
    </w:p>
    <w:p w:rsidR="00000000" w:rsidRDefault="006B7BD5">
      <w:pPr>
        <w:pStyle w:val="HTML"/>
      </w:pPr>
      <w:r>
        <w:t>о государственной регистрации смерти граждан</w:t>
      </w:r>
    </w:p>
    <w:p w:rsidR="00000000" w:rsidRDefault="006B7BD5">
      <w:pPr>
        <w:pStyle w:val="HTML"/>
      </w:pPr>
      <w:r>
        <w:t>Российской Федерации в период с __________ по __________ 20__ года</w:t>
      </w:r>
    </w:p>
    <w:p w:rsidR="00000000" w:rsidRDefault="006B7BD5">
      <w:pPr>
        <w:pStyle w:val="HTML"/>
      </w:pPr>
      <w:r>
        <w:t xml:space="preserve">на территории </w:t>
      </w:r>
      <w:r>
        <w:t xml:space="preserve">_______________________________________________  </w:t>
      </w:r>
      <w:r>
        <w:rPr>
          <w:vertAlign w:val="superscript"/>
        </w:rPr>
        <w:t>1</w:t>
      </w:r>
    </w:p>
    <w:p w:rsidR="00000000" w:rsidRDefault="006B7BD5">
      <w:pPr>
        <w:pStyle w:val="HTML"/>
      </w:pPr>
      <w:r>
        <w:t>(наименование муниципального района, городского</w:t>
      </w:r>
    </w:p>
    <w:p w:rsidR="00000000" w:rsidRDefault="006B7BD5">
      <w:pPr>
        <w:pStyle w:val="HTML"/>
      </w:pPr>
      <w:r>
        <w:t>округа, внутригородской территории города</w:t>
      </w:r>
    </w:p>
    <w:p w:rsidR="00000000" w:rsidRDefault="006B7BD5">
      <w:pPr>
        <w:pStyle w:val="HTML"/>
      </w:pPr>
      <w:r>
        <w:t>федерального значения, города Байконур)</w:t>
      </w:r>
    </w:p>
    <w:p w:rsidR="00000000" w:rsidRDefault="006B7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BD5">
      <w:pPr>
        <w:pStyle w:val="3"/>
        <w:rPr>
          <w:rFonts w:eastAsia="Times New Roman"/>
        </w:rPr>
      </w:pPr>
      <w:r>
        <w:rPr>
          <w:rFonts w:eastAsia="Times New Roman"/>
        </w:rPr>
        <w:t>N п/п</w:t>
      </w:r>
    </w:p>
    <w:p w:rsidR="00000000" w:rsidRDefault="006B7BD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Фамилия, имя, отчество Дата рождения Место рождения Пол Гражданство </w:t>
      </w:r>
      <w:r>
        <w:rPr>
          <w:rFonts w:eastAsia="Times New Roman"/>
        </w:rPr>
        <w:t xml:space="preserve">Последнее место жительства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Дата смерти Номер записи акта о смерти Дата записи акта о смерти Примечание 1 2 3 4 5 6 7 8 9 10 11</w:t>
      </w:r>
    </w:p>
    <w:p w:rsidR="00000000" w:rsidRDefault="006B7BD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B7BD5">
      <w:pPr>
        <w:pStyle w:val="3"/>
        <w:rPr>
          <w:rFonts w:eastAsia="Times New Roman"/>
        </w:rPr>
      </w:pPr>
      <w:r>
        <w:rPr>
          <w:rFonts w:eastAsia="Times New Roman"/>
        </w:rPr>
        <w:t>Граждане, место жительства которых было расположено за пределами территории муниципального образования</w:t>
      </w:r>
    </w:p>
    <w:p w:rsidR="00000000" w:rsidRDefault="006B7BD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B7BD5">
      <w:pPr>
        <w:pStyle w:val="HTML"/>
      </w:pPr>
      <w:r>
        <w:t xml:space="preserve"> Руков</w:t>
      </w:r>
      <w:r>
        <w:t>одитель городского</w:t>
      </w:r>
    </w:p>
    <w:p w:rsidR="00000000" w:rsidRDefault="006B7BD5">
      <w:pPr>
        <w:pStyle w:val="HTML"/>
      </w:pPr>
      <w:r>
        <w:t>(районного) органа записи</w:t>
      </w:r>
    </w:p>
    <w:p w:rsidR="00000000" w:rsidRDefault="006B7BD5">
      <w:pPr>
        <w:pStyle w:val="HTML"/>
      </w:pPr>
      <w:r>
        <w:t>актов гражданского состояния ______________ ___________ __________________</w:t>
      </w:r>
    </w:p>
    <w:p w:rsidR="00000000" w:rsidRDefault="006B7BD5">
      <w:pPr>
        <w:pStyle w:val="HTML"/>
      </w:pPr>
      <w:r>
        <w:t>(подпись)    (фамилия, имя,</w:t>
      </w:r>
    </w:p>
    <w:p w:rsidR="00000000" w:rsidRDefault="006B7BD5">
      <w:pPr>
        <w:pStyle w:val="HTML"/>
      </w:pPr>
      <w:r>
        <w:t>М.П.                                              отчество)</w:t>
      </w:r>
    </w:p>
    <w:p w:rsidR="00000000" w:rsidRDefault="006B7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BD5">
      <w:pPr>
        <w:pStyle w:val="sel"/>
        <w:divId w:val="639044481"/>
      </w:pPr>
      <w:r>
        <w:t>1 Сначала указываются сведения о гражданах, мес</w:t>
      </w:r>
      <w:r>
        <w:t>то жительства которых было расположено на указанной территории, а затем ставится заголовок "Граждане, место жительства которых было расположено за пределами территории муниципального образования", при этом сведения указываются в разрезе муниципальных район</w:t>
      </w:r>
      <w:r>
        <w:t>ов, городских округов этого же субъекта Российской Федерации, иных субъектов Российской Федерации. Фамилии граждан во всех группах указываются в алфавитном порядке.</w:t>
      </w:r>
    </w:p>
    <w:p w:rsidR="00000000" w:rsidRDefault="006B7BD5">
      <w:pPr>
        <w:pStyle w:val="sel"/>
        <w:divId w:val="639044481"/>
      </w:pPr>
      <w:r>
        <w:t>2 Для вынужденных переселенцев - адрес места пребывания.</w:t>
      </w:r>
    </w:p>
    <w:p w:rsidR="00000000" w:rsidRDefault="006B7BD5">
      <w:pPr>
        <w:pStyle w:val="right"/>
      </w:pPr>
      <w:r>
        <w:t>Источник - Постановление ЦИК Росси</w:t>
      </w:r>
      <w:r>
        <w:t>и от 06.11.1997 № 134/973-II (с изменениями и дополнениями на 2014 год)</w:t>
      </w:r>
    </w:p>
    <w:p w:rsidR="00000000" w:rsidRDefault="006B7B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https://порядокправа.рф/obrazecy/svedeniya_o_gosudarstvennoj_registracii_smerti_grazhdan_rossijskoj_federacii_na_territorii_municipaln.htm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D5"/>
    <w:rsid w:val="006B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5B8CB4-A5F6-4867-A0F7-CC8A08FE8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04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osudarstvennoj_registracii_smerti_grazhdan_rossijskoj_federacii_na_territorii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государственной регистрации смерти граждан Российской Федерации на территории муниципального района (городского округа, внутригородской территории города федерального значения, города Байконур). Форма № 1.2риур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2022-08-23T02:38:00Z</dcterms:created>
  <dcterms:modified xsi:type="dcterms:W3CDTF">2022-08-23T02:38:00Z</dcterms:modified>
</cp:coreProperties>
</file>